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1D" w:rsidRDefault="00172B1D" w:rsidP="007C2054">
      <w:pPr>
        <w:pStyle w:val="Default"/>
        <w:jc w:val="center"/>
        <w:rPr>
          <w:b/>
          <w:bCs/>
          <w:sz w:val="23"/>
          <w:szCs w:val="23"/>
        </w:rPr>
      </w:pPr>
      <w:bookmarkStart w:id="0" w:name="_Hlk523913577"/>
      <w:bookmarkStart w:id="1" w:name="_GoBack"/>
      <w:bookmarkEnd w:id="1"/>
    </w:p>
    <w:p w:rsidR="007C2054" w:rsidRPr="00BE700D" w:rsidRDefault="00B358CE" w:rsidP="007C2054">
      <w:pPr>
        <w:pStyle w:val="Default"/>
        <w:jc w:val="center"/>
        <w:rPr>
          <w:b/>
          <w:bCs/>
          <w:sz w:val="23"/>
          <w:szCs w:val="23"/>
        </w:rPr>
      </w:pPr>
      <w:r w:rsidRPr="00BE700D">
        <w:rPr>
          <w:b/>
          <w:bCs/>
          <w:sz w:val="23"/>
          <w:szCs w:val="23"/>
        </w:rPr>
        <w:t>Życiorys zawodowy</w:t>
      </w:r>
      <w:r w:rsidR="00172B1D">
        <w:rPr>
          <w:b/>
          <w:bCs/>
          <w:sz w:val="23"/>
          <w:szCs w:val="23"/>
        </w:rPr>
        <w:t xml:space="preserve">  i naukowy</w:t>
      </w:r>
    </w:p>
    <w:p w:rsidR="002943F4" w:rsidRDefault="004E14F7" w:rsidP="007C205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Prof. d</w:t>
      </w:r>
      <w:r w:rsidR="00754C89" w:rsidRPr="00BE700D">
        <w:rPr>
          <w:b/>
          <w:bCs/>
          <w:sz w:val="23"/>
          <w:szCs w:val="23"/>
        </w:rPr>
        <w:t xml:space="preserve">r hab. med. </w:t>
      </w:r>
      <w:r w:rsidR="00754C89">
        <w:rPr>
          <w:b/>
          <w:bCs/>
          <w:sz w:val="23"/>
          <w:szCs w:val="23"/>
        </w:rPr>
        <w:t>Grzegorz Kopeć</w:t>
      </w:r>
    </w:p>
    <w:p w:rsidR="00E52C79" w:rsidRDefault="00E52C79" w:rsidP="007C2054">
      <w:pPr>
        <w:pStyle w:val="Default"/>
        <w:jc w:val="center"/>
        <w:rPr>
          <w:sz w:val="23"/>
          <w:szCs w:val="23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38"/>
        <w:gridCol w:w="8747"/>
      </w:tblGrid>
      <w:tr w:rsidR="00F34FE5" w:rsidRPr="005A187F" w:rsidTr="00DD4B41">
        <w:tc>
          <w:tcPr>
            <w:tcW w:w="1738" w:type="dxa"/>
          </w:tcPr>
          <w:p w:rsidR="00F34FE5" w:rsidRPr="00E52C79" w:rsidRDefault="00D516A8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Wykształcenie</w:t>
            </w:r>
            <w:proofErr w:type="spellEnd"/>
          </w:p>
        </w:tc>
        <w:tc>
          <w:tcPr>
            <w:tcW w:w="8747" w:type="dxa"/>
          </w:tcPr>
          <w:p w:rsidR="00B358CE" w:rsidRDefault="00D516A8" w:rsidP="00754C89">
            <w:pPr>
              <w:pStyle w:val="Bezodstpw"/>
            </w:pPr>
            <w:r w:rsidRPr="00754C89">
              <w:t xml:space="preserve">Studia </w:t>
            </w:r>
            <w:r w:rsidR="003E1756">
              <w:t>na kierunku lekarskim</w:t>
            </w:r>
            <w:r w:rsidR="00F34FE5" w:rsidRPr="00754C89">
              <w:t xml:space="preserve"> – </w:t>
            </w:r>
            <w:r w:rsidRPr="00754C89">
              <w:t>Uniwersytet Jagielloński</w:t>
            </w:r>
            <w:r w:rsidR="00F34FE5" w:rsidRPr="00754C89">
              <w:t xml:space="preserve"> </w:t>
            </w:r>
            <w:r w:rsidR="003E1756">
              <w:t xml:space="preserve">Collegium Medicum </w:t>
            </w:r>
            <w:r w:rsidR="00F34FE5" w:rsidRPr="00754C89">
              <w:t>1996-2002</w:t>
            </w:r>
            <w:r w:rsidR="00994D97" w:rsidRPr="00754C89">
              <w:t xml:space="preserve">, </w:t>
            </w:r>
          </w:p>
          <w:p w:rsidR="00B358CE" w:rsidRDefault="00D516A8" w:rsidP="00754C89">
            <w:pPr>
              <w:pStyle w:val="Bezodstpw"/>
            </w:pPr>
            <w:r w:rsidRPr="00754C89">
              <w:t>Studia doktoranckie - Uniwersytet Jagielloński</w:t>
            </w:r>
            <w:r w:rsidR="00F34FE5" w:rsidRPr="00754C89">
              <w:t xml:space="preserve"> </w:t>
            </w:r>
            <w:r w:rsidR="003E1756">
              <w:t xml:space="preserve">Collegium Medicum </w:t>
            </w:r>
            <w:r w:rsidR="00F34FE5" w:rsidRPr="00754C89">
              <w:t>2003-2007</w:t>
            </w:r>
            <w:r w:rsidR="00994D97" w:rsidRPr="00754C89">
              <w:t xml:space="preserve">, </w:t>
            </w:r>
          </w:p>
          <w:p w:rsidR="00B358CE" w:rsidRDefault="00754C89" w:rsidP="00754C89">
            <w:pPr>
              <w:pStyle w:val="Bezodstpw"/>
            </w:pPr>
            <w:r w:rsidRPr="00754C89">
              <w:t xml:space="preserve">Habilitacja </w:t>
            </w:r>
            <w:r>
              <w:t xml:space="preserve">- Uniwersytet Jagielloński </w:t>
            </w:r>
            <w:r w:rsidR="003E1756">
              <w:t xml:space="preserve">Collegium Medicum </w:t>
            </w:r>
            <w:r>
              <w:t xml:space="preserve">2014; </w:t>
            </w:r>
          </w:p>
          <w:p w:rsidR="00182859" w:rsidRDefault="00182859" w:rsidP="00754C89">
            <w:pPr>
              <w:pStyle w:val="Bezodstpw"/>
            </w:pPr>
            <w:r>
              <w:t>Tytuł Profesora – 10. marca 2020</w:t>
            </w:r>
          </w:p>
          <w:p w:rsidR="00B358CE" w:rsidRDefault="00D516A8" w:rsidP="00754C89">
            <w:pPr>
              <w:pStyle w:val="Bezodstpw"/>
            </w:pPr>
            <w:r w:rsidRPr="00754C89">
              <w:t>Specjalista chorób wewnętrznych</w:t>
            </w:r>
            <w:r w:rsidR="00F34FE5" w:rsidRPr="00754C89">
              <w:t xml:space="preserve"> 2009</w:t>
            </w:r>
            <w:r w:rsidR="00994D97" w:rsidRPr="00754C89">
              <w:t xml:space="preserve">, </w:t>
            </w:r>
          </w:p>
          <w:p w:rsidR="00B358CE" w:rsidRPr="005F77B1" w:rsidRDefault="001D651E" w:rsidP="00754C89">
            <w:pPr>
              <w:pStyle w:val="Bezodstpw"/>
              <w:rPr>
                <w:lang w:val="en-US"/>
              </w:rPr>
            </w:pPr>
            <w:proofErr w:type="spellStart"/>
            <w:r w:rsidRPr="005F77B1">
              <w:rPr>
                <w:lang w:val="en-US"/>
              </w:rPr>
              <w:t>Specialist</w:t>
            </w:r>
            <w:r w:rsidR="00754C89" w:rsidRPr="005F77B1">
              <w:rPr>
                <w:lang w:val="en-US"/>
              </w:rPr>
              <w:t>a</w:t>
            </w:r>
            <w:proofErr w:type="spellEnd"/>
            <w:r w:rsidRPr="005F77B1">
              <w:rPr>
                <w:lang w:val="en-US"/>
              </w:rPr>
              <w:t xml:space="preserve"> </w:t>
            </w:r>
            <w:proofErr w:type="spellStart"/>
            <w:r w:rsidR="00754C89" w:rsidRPr="005F77B1">
              <w:rPr>
                <w:lang w:val="en-US"/>
              </w:rPr>
              <w:t>kardiologii</w:t>
            </w:r>
            <w:proofErr w:type="spellEnd"/>
            <w:r w:rsidR="00F34FE5" w:rsidRPr="005F77B1">
              <w:rPr>
                <w:lang w:val="en-US"/>
              </w:rPr>
              <w:t xml:space="preserve"> 2014</w:t>
            </w:r>
            <w:r w:rsidR="00994D97" w:rsidRPr="005F77B1">
              <w:rPr>
                <w:lang w:val="en-US"/>
              </w:rPr>
              <w:t xml:space="preserve">, </w:t>
            </w:r>
          </w:p>
          <w:p w:rsidR="0032379E" w:rsidRPr="00CC785E" w:rsidRDefault="00754C89" w:rsidP="00754C89">
            <w:pPr>
              <w:pStyle w:val="Bezodstpw"/>
              <w:rPr>
                <w:lang w:val="en-US"/>
              </w:rPr>
            </w:pPr>
            <w:proofErr w:type="spellStart"/>
            <w:r w:rsidRPr="00B358CE">
              <w:rPr>
                <w:lang w:val="en-US"/>
              </w:rPr>
              <w:t>Studia</w:t>
            </w:r>
            <w:proofErr w:type="spellEnd"/>
            <w:r w:rsidRPr="00B358CE">
              <w:rPr>
                <w:lang w:val="en-US"/>
              </w:rPr>
              <w:t xml:space="preserve"> </w:t>
            </w:r>
            <w:proofErr w:type="spellStart"/>
            <w:r w:rsidRPr="00B358CE">
              <w:rPr>
                <w:lang w:val="en-US"/>
              </w:rPr>
              <w:t>podyplomowe</w:t>
            </w:r>
            <w:proofErr w:type="spellEnd"/>
            <w:r w:rsidRPr="00B358CE">
              <w:rPr>
                <w:lang w:val="en-US"/>
              </w:rPr>
              <w:t xml:space="preserve">: </w:t>
            </w:r>
            <w:r w:rsidR="00F34FE5" w:rsidRPr="00B358CE">
              <w:rPr>
                <w:lang w:val="en-US"/>
              </w:rPr>
              <w:t>Master Degree in Pulmonary Vascu</w:t>
            </w:r>
            <w:r w:rsidRPr="00B358CE">
              <w:rPr>
                <w:lang w:val="en-US"/>
              </w:rPr>
              <w:t>lar Diseases (</w:t>
            </w:r>
            <w:proofErr w:type="spellStart"/>
            <w:r w:rsidRPr="00B358CE">
              <w:rPr>
                <w:lang w:val="en-US"/>
              </w:rPr>
              <w:t>Uniwersytet</w:t>
            </w:r>
            <w:proofErr w:type="spellEnd"/>
            <w:r w:rsidRPr="00B358CE">
              <w:rPr>
                <w:lang w:val="en-US"/>
              </w:rPr>
              <w:t xml:space="preserve"> </w:t>
            </w:r>
            <w:proofErr w:type="spellStart"/>
            <w:r w:rsidRPr="00B358CE">
              <w:rPr>
                <w:lang w:val="en-US"/>
              </w:rPr>
              <w:t>Boloński</w:t>
            </w:r>
            <w:proofErr w:type="spellEnd"/>
            <w:r w:rsidR="00F34FE5" w:rsidRPr="00B358CE">
              <w:rPr>
                <w:lang w:val="en-US"/>
              </w:rPr>
              <w:t xml:space="preserve">) 2012 </w:t>
            </w:r>
          </w:p>
        </w:tc>
      </w:tr>
      <w:tr w:rsidR="00B358CE" w:rsidRPr="00527DEC" w:rsidTr="00DD4B41">
        <w:tc>
          <w:tcPr>
            <w:tcW w:w="1738" w:type="dxa"/>
          </w:tcPr>
          <w:p w:rsidR="00B358CE" w:rsidRDefault="00B358CE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Zatrudnienie</w:t>
            </w:r>
            <w:proofErr w:type="spellEnd"/>
            <w:r>
              <w:rPr>
                <w:b/>
                <w:lang w:val="en-GB"/>
              </w:rPr>
              <w:t xml:space="preserve">/ </w:t>
            </w:r>
            <w:proofErr w:type="spellStart"/>
            <w:r>
              <w:rPr>
                <w:b/>
                <w:lang w:val="en-GB"/>
              </w:rPr>
              <w:t>Funkcje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zawodowe</w:t>
            </w:r>
            <w:proofErr w:type="spellEnd"/>
          </w:p>
        </w:tc>
        <w:tc>
          <w:tcPr>
            <w:tcW w:w="8747" w:type="dxa"/>
          </w:tcPr>
          <w:p w:rsidR="00B358CE" w:rsidRPr="007E65E7" w:rsidRDefault="00B358CE" w:rsidP="00B358CE">
            <w:pPr>
              <w:pStyle w:val="Bezodstpw"/>
              <w:jc w:val="both"/>
            </w:pPr>
            <w:r w:rsidRPr="007E65E7">
              <w:t xml:space="preserve">Kierunek Lekarski, Wydział Lekarski Uniwersytetu Jagiellońskiego Collegium Medicum </w:t>
            </w:r>
          </w:p>
          <w:p w:rsidR="00B358CE" w:rsidRPr="007E65E7" w:rsidRDefault="00B358CE" w:rsidP="00B358CE">
            <w:pPr>
              <w:pStyle w:val="Bezodstpw"/>
              <w:jc w:val="both"/>
            </w:pPr>
            <w:r w:rsidRPr="007E65E7">
              <w:t xml:space="preserve">- </w:t>
            </w:r>
            <w:r w:rsidR="003E1756">
              <w:t>S</w:t>
            </w:r>
            <w:r w:rsidRPr="007E65E7">
              <w:t xml:space="preserve">tudent - 1996-2002 </w:t>
            </w:r>
          </w:p>
          <w:p w:rsidR="00B358CE" w:rsidRPr="007E65E7" w:rsidRDefault="00B358CE" w:rsidP="00B358CE">
            <w:pPr>
              <w:pStyle w:val="Bezodstpw"/>
              <w:jc w:val="both"/>
            </w:pPr>
            <w:r w:rsidRPr="007E65E7">
              <w:t xml:space="preserve">- </w:t>
            </w:r>
            <w:r w:rsidR="003E1756">
              <w:t>D</w:t>
            </w:r>
            <w:r w:rsidRPr="007E65E7">
              <w:t>oktorant – 2003-2007</w:t>
            </w:r>
          </w:p>
          <w:p w:rsidR="00B358CE" w:rsidRPr="007E65E7" w:rsidRDefault="00B358CE" w:rsidP="00B358CE">
            <w:pPr>
              <w:pStyle w:val="Bezodstpw"/>
              <w:jc w:val="both"/>
            </w:pPr>
            <w:r>
              <w:t xml:space="preserve">- </w:t>
            </w:r>
            <w:r w:rsidR="003E1756">
              <w:t>N</w:t>
            </w:r>
            <w:r>
              <w:t>auczyciel w S</w:t>
            </w:r>
            <w:r w:rsidRPr="007E65E7">
              <w:t xml:space="preserve">zkole </w:t>
            </w:r>
            <w:r>
              <w:t>M</w:t>
            </w:r>
            <w:r w:rsidRPr="007E65E7">
              <w:t>edyczne</w:t>
            </w:r>
            <w:r>
              <w:t>j dla O</w:t>
            </w:r>
            <w:r w:rsidRPr="007E65E7">
              <w:t xml:space="preserve">bcokrajowców </w:t>
            </w:r>
            <w:r w:rsidR="003E1756">
              <w:t xml:space="preserve">Collegium Medicum UJ </w:t>
            </w:r>
            <w:r w:rsidRPr="007E65E7">
              <w:t>– od 2005 roku</w:t>
            </w:r>
          </w:p>
          <w:p w:rsidR="00B358CE" w:rsidRDefault="00B358CE" w:rsidP="00B358CE">
            <w:pPr>
              <w:pStyle w:val="Bezodstpw"/>
              <w:jc w:val="both"/>
            </w:pPr>
            <w:r w:rsidRPr="007E65E7">
              <w:t xml:space="preserve">- </w:t>
            </w:r>
            <w:r w:rsidR="003E1756">
              <w:t>A</w:t>
            </w:r>
            <w:r w:rsidRPr="007E65E7">
              <w:t>diunkt  w Klinice Chorób Serca i Naczyń</w:t>
            </w:r>
            <w:r>
              <w:t xml:space="preserve"> UJCM</w:t>
            </w:r>
            <w:r w:rsidRPr="007E65E7">
              <w:t>- od 2014 roku</w:t>
            </w:r>
          </w:p>
          <w:p w:rsidR="00C63541" w:rsidRDefault="00C63541" w:rsidP="00B358CE">
            <w:pPr>
              <w:pStyle w:val="Bezodstpw"/>
              <w:jc w:val="both"/>
            </w:pPr>
            <w:r>
              <w:t xml:space="preserve">- </w:t>
            </w:r>
            <w:r w:rsidR="003E1756">
              <w:t>P</w:t>
            </w:r>
            <w:r>
              <w:t>rof. UJ – od 2017 roku</w:t>
            </w:r>
          </w:p>
          <w:p w:rsidR="00072321" w:rsidRPr="007E65E7" w:rsidRDefault="00072321" w:rsidP="00B358CE">
            <w:pPr>
              <w:pStyle w:val="Bezodstpw"/>
              <w:jc w:val="both"/>
            </w:pPr>
            <w:r>
              <w:t xml:space="preserve">- </w:t>
            </w:r>
            <w:r w:rsidR="003E1756">
              <w:t>P</w:t>
            </w:r>
            <w:r>
              <w:t>rof. od 2020 roku</w:t>
            </w:r>
          </w:p>
          <w:p w:rsidR="003E1756" w:rsidRDefault="00B358CE" w:rsidP="003E1756">
            <w:pPr>
              <w:pStyle w:val="Bezodstpw"/>
              <w:jc w:val="both"/>
            </w:pPr>
            <w:r w:rsidRPr="007E65E7">
              <w:t xml:space="preserve">- </w:t>
            </w:r>
            <w:r w:rsidR="003E1756">
              <w:t>P</w:t>
            </w:r>
            <w:r w:rsidRPr="007E65E7">
              <w:t>rodziekan ds. studenckich na kierunku leka</w:t>
            </w:r>
            <w:r>
              <w:t>rskim i dietetyka – kadencja 2016-2020</w:t>
            </w:r>
            <w:r w:rsidR="00072321">
              <w:t xml:space="preserve"> i 2020-2024</w:t>
            </w:r>
            <w:r w:rsidR="003E1756">
              <w:t xml:space="preserve"> </w:t>
            </w:r>
          </w:p>
          <w:p w:rsidR="003E1756" w:rsidRDefault="003E1756" w:rsidP="003E1756">
            <w:pPr>
              <w:pStyle w:val="Bezodstpw"/>
              <w:jc w:val="both"/>
            </w:pPr>
            <w:r>
              <w:t xml:space="preserve">- Kierownik Ośrodka Chorób Krążenia Płucnego Kliniki Chorób Serca i Naczyń IK UJ CM </w:t>
            </w:r>
            <w:r w:rsidR="002D63F1">
              <w:br/>
            </w:r>
            <w:r>
              <w:t>od 1. stycznia 2021</w:t>
            </w:r>
          </w:p>
          <w:p w:rsidR="00B358CE" w:rsidRPr="007E65E7" w:rsidRDefault="00B358CE" w:rsidP="00B358CE">
            <w:pPr>
              <w:pStyle w:val="Bezodstpw"/>
              <w:jc w:val="both"/>
            </w:pPr>
          </w:p>
          <w:p w:rsidR="00B358CE" w:rsidRPr="007E65E7" w:rsidRDefault="00914101" w:rsidP="00B358CE">
            <w:pPr>
              <w:pStyle w:val="Bezodstpw"/>
              <w:jc w:val="both"/>
            </w:pPr>
            <w:r>
              <w:t>-</w:t>
            </w:r>
            <w:r w:rsidR="00B358CE" w:rsidRPr="007E65E7">
              <w:t xml:space="preserve">Szpital Uniwersytecki w Krakowie - staż podyplomowy - 2002-2003 </w:t>
            </w:r>
          </w:p>
          <w:p w:rsidR="00B358CE" w:rsidRDefault="00914101" w:rsidP="00B358CE">
            <w:pPr>
              <w:pStyle w:val="Bezodstpw"/>
              <w:jc w:val="both"/>
            </w:pPr>
            <w:r>
              <w:t>-</w:t>
            </w:r>
            <w:r w:rsidR="00B358CE" w:rsidRPr="007E65E7">
              <w:t xml:space="preserve">Oddział Kliniczny Chorób Serca i Naczyń w Krakowskim Szpitalu Specjalistycznym im. Jana Pawła II – asystent od roku 2003 </w:t>
            </w:r>
          </w:p>
          <w:p w:rsidR="00B358CE" w:rsidRPr="00601738" w:rsidRDefault="00914101" w:rsidP="00B358CE">
            <w:pPr>
              <w:pStyle w:val="Bezodstpw"/>
            </w:pPr>
            <w:r>
              <w:t>-</w:t>
            </w:r>
            <w:r w:rsidR="00B358CE">
              <w:t xml:space="preserve">Koordynator programu chorób krążenia płucnego w Krakowskim Szpitalu Specjalistycznym im. </w:t>
            </w:r>
            <w:r w:rsidR="00B358CE" w:rsidRPr="00EA45E6">
              <w:t>Jana Pawła II</w:t>
            </w:r>
          </w:p>
          <w:p w:rsidR="00B358CE" w:rsidRDefault="00914101" w:rsidP="0012241C">
            <w:pPr>
              <w:pStyle w:val="Bezodstpw"/>
            </w:pPr>
            <w:r>
              <w:t>-</w:t>
            </w:r>
            <w:r w:rsidR="00B358CE" w:rsidRPr="00EA45E6">
              <w:t>Samodzielny operator kardiologii interwencyjnej</w:t>
            </w:r>
          </w:p>
          <w:p w:rsidR="00527DEC" w:rsidRDefault="00914101" w:rsidP="0012241C">
            <w:pPr>
              <w:pStyle w:val="Bezodstpw"/>
            </w:pPr>
            <w:r>
              <w:t>-</w:t>
            </w:r>
            <w:r w:rsidR="00527DEC">
              <w:t xml:space="preserve">Członek zespołu CTEPH – zespół kwalifikujący pacjentów z przewlekłym zakrzepowo-zatorowym nadciśnieniem płucnym do leczenia </w:t>
            </w:r>
            <w:r w:rsidR="00015E50">
              <w:t xml:space="preserve">– </w:t>
            </w:r>
            <w:r w:rsidR="00527DEC" w:rsidRPr="00527DEC">
              <w:t>Krakowski</w:t>
            </w:r>
            <w:r w:rsidR="00015E50">
              <w:t xml:space="preserve"> </w:t>
            </w:r>
            <w:r w:rsidR="00527DEC" w:rsidRPr="00527DEC">
              <w:t>Szpital Specjalistyczny im. Jana Pawła II</w:t>
            </w:r>
          </w:p>
          <w:p w:rsidR="00914101" w:rsidRDefault="00914101" w:rsidP="00914101">
            <w:pPr>
              <w:pStyle w:val="Bezodstpw"/>
            </w:pPr>
            <w:r>
              <w:t>-</w:t>
            </w:r>
            <w:r w:rsidR="00527DEC" w:rsidRPr="00527DEC">
              <w:t>Członek zespołu PERT (</w:t>
            </w:r>
            <w:proofErr w:type="spellStart"/>
            <w:r w:rsidR="00527DEC" w:rsidRPr="00527DEC">
              <w:t>Pulmonary</w:t>
            </w:r>
            <w:proofErr w:type="spellEnd"/>
            <w:r w:rsidR="00527DEC" w:rsidRPr="00527DEC">
              <w:t xml:space="preserve"> </w:t>
            </w:r>
            <w:proofErr w:type="spellStart"/>
            <w:r w:rsidR="00527DEC" w:rsidRPr="00527DEC">
              <w:t>Embolism</w:t>
            </w:r>
            <w:proofErr w:type="spellEnd"/>
            <w:r w:rsidR="00527DEC" w:rsidRPr="00527DEC">
              <w:t xml:space="preserve"> </w:t>
            </w:r>
            <w:proofErr w:type="spellStart"/>
            <w:r w:rsidR="00527DEC" w:rsidRPr="00527DEC">
              <w:t>Response</w:t>
            </w:r>
            <w:proofErr w:type="spellEnd"/>
            <w:r w:rsidR="00527DEC" w:rsidRPr="00527DEC">
              <w:t xml:space="preserve"> TEAM) </w:t>
            </w:r>
            <w:r w:rsidR="00015E50">
              <w:t>-</w:t>
            </w:r>
            <w:r w:rsidR="00527DEC" w:rsidRPr="00527DEC">
              <w:t xml:space="preserve"> Krako</w:t>
            </w:r>
            <w:r w:rsidR="00527DEC">
              <w:t>wski Szpital Specjalistyczny im. Jana Pawła II</w:t>
            </w:r>
            <w:r w:rsidRPr="00601738">
              <w:t xml:space="preserve"> </w:t>
            </w:r>
          </w:p>
          <w:p w:rsidR="00914101" w:rsidRPr="00601738" w:rsidRDefault="00914101" w:rsidP="00914101">
            <w:pPr>
              <w:pStyle w:val="Bezodstpw"/>
              <w:rPr>
                <w:bCs/>
              </w:rPr>
            </w:pPr>
            <w:r>
              <w:t xml:space="preserve">- </w:t>
            </w:r>
            <w:r w:rsidRPr="00601738">
              <w:t>Zastępca koordynatora „</w:t>
            </w:r>
            <w:r w:rsidRPr="00601738">
              <w:rPr>
                <w:bCs/>
              </w:rPr>
              <w:t>Programu zdrowotnego w zakresie prewencji i wykrywania chorób układu krążenia w populacji mieszkańców województwa małopolskiego”</w:t>
            </w:r>
          </w:p>
          <w:p w:rsidR="00914101" w:rsidRPr="00601738" w:rsidRDefault="00914101" w:rsidP="00914101">
            <w:pPr>
              <w:pStyle w:val="Bezodstpw"/>
              <w:rPr>
                <w:bCs/>
              </w:rPr>
            </w:pPr>
            <w:r>
              <w:rPr>
                <w:bCs/>
              </w:rPr>
              <w:t>-</w:t>
            </w:r>
            <w:r w:rsidRPr="00601738">
              <w:rPr>
                <w:bCs/>
              </w:rPr>
              <w:t>Zastępca koordynatora programów pn. „Utworzenie Europejskiej Sieci Współpracy w zakresie tzw. sierocych chorób kardiologicznych” oraz „Rozszerzenie Europejskiej Sieci Współpracy w zakresie tzw. sierocych chorób kardiologicznych”</w:t>
            </w:r>
          </w:p>
          <w:p w:rsidR="00527DEC" w:rsidRPr="00527DEC" w:rsidRDefault="00527DEC" w:rsidP="0012241C">
            <w:pPr>
              <w:pStyle w:val="Bezodstpw"/>
            </w:pPr>
          </w:p>
        </w:tc>
      </w:tr>
      <w:tr w:rsidR="00F34FE5" w:rsidRPr="001649F0" w:rsidTr="00DD4B41">
        <w:tc>
          <w:tcPr>
            <w:tcW w:w="1738" w:type="dxa"/>
          </w:tcPr>
          <w:p w:rsidR="00F34FE5" w:rsidRPr="00E52C79" w:rsidRDefault="0045762A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Staże</w:t>
            </w:r>
            <w:proofErr w:type="spellEnd"/>
            <w:r w:rsidR="00F34FE5" w:rsidRPr="00E52C79">
              <w:rPr>
                <w:b/>
                <w:lang w:val="en-GB"/>
              </w:rPr>
              <w:t xml:space="preserve"> </w:t>
            </w:r>
          </w:p>
          <w:p w:rsidR="00F34FE5" w:rsidRPr="00E52C79" w:rsidRDefault="00F34FE5" w:rsidP="003E7D71">
            <w:pPr>
              <w:pStyle w:val="Bezodstpw"/>
              <w:rPr>
                <w:b/>
                <w:lang w:val="en-GB"/>
              </w:rPr>
            </w:pPr>
          </w:p>
        </w:tc>
        <w:tc>
          <w:tcPr>
            <w:tcW w:w="8747" w:type="dxa"/>
          </w:tcPr>
          <w:p w:rsidR="00FE5549" w:rsidRPr="0045762A" w:rsidRDefault="00914101" w:rsidP="003E7D71">
            <w:pPr>
              <w:pStyle w:val="Bezodstpw"/>
            </w:pPr>
            <w:r>
              <w:t>-</w:t>
            </w:r>
            <w:r w:rsidR="0045762A" w:rsidRPr="0045762A">
              <w:t>Centrum Chorób Krążenia Płucnego, Uniwersytet Boloński,</w:t>
            </w:r>
            <w:r w:rsidR="00F34FE5" w:rsidRPr="0045762A">
              <w:t xml:space="preserve"> </w:t>
            </w:r>
            <w:proofErr w:type="spellStart"/>
            <w:r w:rsidR="00F34FE5" w:rsidRPr="0045762A">
              <w:t>Nazzareno</w:t>
            </w:r>
            <w:proofErr w:type="spellEnd"/>
            <w:r w:rsidR="00F34FE5" w:rsidRPr="0045762A">
              <w:t xml:space="preserve"> Galie 2012</w:t>
            </w:r>
            <w:r w:rsidR="00690ABB">
              <w:t xml:space="preserve"> – 4 tygodnie</w:t>
            </w:r>
          </w:p>
          <w:p w:rsidR="00690ABB" w:rsidRPr="00690ABB" w:rsidRDefault="00914101" w:rsidP="00690ABB">
            <w:pPr>
              <w:pStyle w:val="Bezodstpw"/>
              <w:rPr>
                <w:lang w:val="en-GB"/>
              </w:rPr>
            </w:pPr>
            <w:r w:rsidRPr="008A15F9">
              <w:rPr>
                <w:lang w:val="en-US"/>
              </w:rPr>
              <w:t>-</w:t>
            </w:r>
            <w:r w:rsidR="00690ABB" w:rsidRPr="00690ABB">
              <w:rPr>
                <w:lang w:val="en-GB"/>
              </w:rPr>
              <w:t xml:space="preserve">National Hospital Organization, Okayama Medical </w:t>
            </w:r>
            <w:proofErr w:type="spellStart"/>
            <w:r w:rsidR="00690ABB" w:rsidRPr="00690ABB">
              <w:rPr>
                <w:lang w:val="en-GB"/>
              </w:rPr>
              <w:t>Center</w:t>
            </w:r>
            <w:proofErr w:type="spellEnd"/>
            <w:r w:rsidR="00690ABB" w:rsidRPr="00690ABB">
              <w:rPr>
                <w:lang w:val="en-GB"/>
              </w:rPr>
              <w:t xml:space="preserve"> (prof. Hiromi Matsubara),</w:t>
            </w:r>
            <w:r w:rsidR="00690ABB">
              <w:rPr>
                <w:lang w:val="en-GB"/>
              </w:rPr>
              <w:t xml:space="preserve"> </w:t>
            </w:r>
            <w:r w:rsidR="00690ABB" w:rsidRPr="00690ABB">
              <w:rPr>
                <w:lang w:val="en-GB"/>
              </w:rPr>
              <w:t xml:space="preserve">Okayama, </w:t>
            </w:r>
            <w:proofErr w:type="spellStart"/>
            <w:r w:rsidR="00690ABB" w:rsidRPr="00690ABB">
              <w:rPr>
                <w:lang w:val="en-GB"/>
              </w:rPr>
              <w:t>Japonia</w:t>
            </w:r>
            <w:proofErr w:type="spellEnd"/>
            <w:r w:rsidR="00690ABB" w:rsidRPr="00690ABB">
              <w:rPr>
                <w:lang w:val="en-GB"/>
              </w:rPr>
              <w:t xml:space="preserve">, 2014 – 4 </w:t>
            </w:r>
            <w:proofErr w:type="spellStart"/>
            <w:r w:rsidR="00690ABB" w:rsidRPr="00690ABB">
              <w:rPr>
                <w:lang w:val="en-GB"/>
              </w:rPr>
              <w:t>tygodnie</w:t>
            </w:r>
            <w:proofErr w:type="spellEnd"/>
          </w:p>
          <w:p w:rsidR="00690ABB" w:rsidRPr="00690ABB" w:rsidRDefault="00690ABB" w:rsidP="00690ABB">
            <w:pPr>
              <w:pStyle w:val="Bezodstpw"/>
              <w:rPr>
                <w:lang w:val="en-GB"/>
              </w:rPr>
            </w:pPr>
            <w:r w:rsidRPr="00690ABB">
              <w:rPr>
                <w:lang w:val="en-GB"/>
              </w:rPr>
              <w:t xml:space="preserve">-VU University Medical Centre (prof. Anton </w:t>
            </w:r>
            <w:proofErr w:type="spellStart"/>
            <w:r w:rsidRPr="00690ABB">
              <w:rPr>
                <w:lang w:val="en-GB"/>
              </w:rPr>
              <w:t>vonk</w:t>
            </w:r>
            <w:proofErr w:type="spellEnd"/>
            <w:r w:rsidRPr="00690ABB">
              <w:rPr>
                <w:lang w:val="en-GB"/>
              </w:rPr>
              <w:t xml:space="preserve"> </w:t>
            </w:r>
            <w:proofErr w:type="spellStart"/>
            <w:r w:rsidRPr="00690ABB">
              <w:rPr>
                <w:lang w:val="en-GB"/>
              </w:rPr>
              <w:t>Noordegraaf</w:t>
            </w:r>
            <w:proofErr w:type="spellEnd"/>
            <w:r w:rsidRPr="00690ABB">
              <w:rPr>
                <w:lang w:val="en-GB"/>
              </w:rPr>
              <w:t xml:space="preserve">), Amsterdam, </w:t>
            </w:r>
            <w:proofErr w:type="spellStart"/>
            <w:r w:rsidRPr="00690ABB">
              <w:rPr>
                <w:lang w:val="en-GB"/>
              </w:rPr>
              <w:t>Holandia</w:t>
            </w:r>
            <w:proofErr w:type="spellEnd"/>
            <w:r w:rsidRPr="00690ABB">
              <w:rPr>
                <w:lang w:val="en-GB"/>
              </w:rPr>
              <w:t xml:space="preserve">,    </w:t>
            </w:r>
          </w:p>
          <w:p w:rsidR="001649F0" w:rsidRPr="00994D97" w:rsidRDefault="00690ABB" w:rsidP="00690ABB">
            <w:pPr>
              <w:pStyle w:val="Bezodstpw"/>
              <w:rPr>
                <w:lang w:val="en-GB"/>
              </w:rPr>
            </w:pPr>
            <w:r w:rsidRPr="00690ABB">
              <w:rPr>
                <w:lang w:val="en-GB"/>
              </w:rPr>
              <w:t xml:space="preserve">2015- 2 </w:t>
            </w:r>
            <w:proofErr w:type="spellStart"/>
            <w:r w:rsidRPr="00690ABB">
              <w:rPr>
                <w:lang w:val="en-GB"/>
              </w:rPr>
              <w:t>tygodnie</w:t>
            </w:r>
            <w:proofErr w:type="spellEnd"/>
          </w:p>
        </w:tc>
      </w:tr>
      <w:tr w:rsidR="00EC0B8E" w:rsidRPr="001649F0" w:rsidTr="00DD4B41">
        <w:tc>
          <w:tcPr>
            <w:tcW w:w="1738" w:type="dxa"/>
          </w:tcPr>
          <w:p w:rsidR="00EC0B8E" w:rsidRDefault="00DD4B41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Nagrody</w:t>
            </w:r>
            <w:proofErr w:type="spellEnd"/>
          </w:p>
        </w:tc>
        <w:tc>
          <w:tcPr>
            <w:tcW w:w="8747" w:type="dxa"/>
          </w:tcPr>
          <w:p w:rsidR="00EC0B8E" w:rsidRDefault="00914101" w:rsidP="00EC0B8E">
            <w:pPr>
              <w:pStyle w:val="Bezodstpw"/>
            </w:pPr>
            <w:r>
              <w:t>-</w:t>
            </w:r>
            <w:r w:rsidR="00EC0B8E">
              <w:t>Zespołowa Nagroda Naukowa Wydziału Nauk Medycznych PAN im. Jędrzeja Śniadeckiego za cykl prac pt. "Patofizjologia krążenia płucnego w nadciśnieniu płucnym i po operacji Fontana”, 2015</w:t>
            </w:r>
          </w:p>
          <w:p w:rsidR="00EC0B8E" w:rsidRDefault="00914101" w:rsidP="00EC0B8E">
            <w:pPr>
              <w:pStyle w:val="Bezodstpw"/>
            </w:pPr>
            <w:r>
              <w:t>-</w:t>
            </w:r>
            <w:r w:rsidR="00EC0B8E">
              <w:t xml:space="preserve">Odznaka Honoris </w:t>
            </w:r>
            <w:proofErr w:type="spellStart"/>
            <w:r w:rsidR="00EC0B8E">
              <w:t>Gratia</w:t>
            </w:r>
            <w:proofErr w:type="spellEnd"/>
            <w:r w:rsidR="00EC0B8E">
              <w:t>. Prezydent Miasta Krakowa, 2015</w:t>
            </w:r>
          </w:p>
          <w:p w:rsidR="00EC0B8E" w:rsidRPr="0045762A" w:rsidRDefault="00914101" w:rsidP="00EC0B8E">
            <w:pPr>
              <w:pStyle w:val="Bezodstpw"/>
            </w:pPr>
            <w:r>
              <w:t>-</w:t>
            </w:r>
            <w:r w:rsidR="00EC0B8E">
              <w:t>Medal Brązowy Prezydenta RP za długoletnią służbę, 2015</w:t>
            </w:r>
          </w:p>
        </w:tc>
      </w:tr>
      <w:tr w:rsidR="003E1756" w:rsidRPr="005A187F" w:rsidTr="00DD4B41">
        <w:tc>
          <w:tcPr>
            <w:tcW w:w="1738" w:type="dxa"/>
          </w:tcPr>
          <w:p w:rsidR="003E1756" w:rsidRPr="003E1756" w:rsidRDefault="003E1756" w:rsidP="003E7D71">
            <w:pPr>
              <w:pStyle w:val="Bezodstpw"/>
              <w:rPr>
                <w:b/>
                <w:bCs/>
                <w:lang w:val="en-GB"/>
              </w:rPr>
            </w:pPr>
            <w:r w:rsidRPr="003E1756">
              <w:rPr>
                <w:b/>
                <w:bCs/>
              </w:rPr>
              <w:t>Towarzystwa Naukowe</w:t>
            </w:r>
          </w:p>
        </w:tc>
        <w:tc>
          <w:tcPr>
            <w:tcW w:w="8747" w:type="dxa"/>
          </w:tcPr>
          <w:p w:rsidR="003E1756" w:rsidRDefault="003E1756" w:rsidP="003E1756">
            <w:pPr>
              <w:pStyle w:val="Bezodstpw"/>
            </w:pPr>
            <w:r>
              <w:t>Polskie Towarzystwo Kardiologiczne od 2003 roku</w:t>
            </w:r>
          </w:p>
          <w:p w:rsidR="003E1756" w:rsidRDefault="003E1756" w:rsidP="003E1756">
            <w:pPr>
              <w:pStyle w:val="Bezodstpw"/>
            </w:pPr>
            <w:r>
              <w:t>Klub 30 PTK</w:t>
            </w:r>
            <w:r w:rsidR="0094617A">
              <w:t xml:space="preserve"> </w:t>
            </w:r>
            <w:r w:rsidR="00DD4B41">
              <w:t xml:space="preserve">od </w:t>
            </w:r>
            <w:r w:rsidR="00832063">
              <w:t>200</w:t>
            </w:r>
            <w:r w:rsidR="00DD4B41">
              <w:t>9 roku</w:t>
            </w:r>
          </w:p>
          <w:p w:rsidR="00832063" w:rsidRDefault="00832063" w:rsidP="003E1756">
            <w:pPr>
              <w:pStyle w:val="Bezodstpw"/>
            </w:pPr>
            <w:r>
              <w:t>Członek Zarządu Klubu 30 PTK 2015-2017</w:t>
            </w:r>
          </w:p>
          <w:p w:rsidR="003E1756" w:rsidRDefault="003E1756" w:rsidP="003E1756">
            <w:pPr>
              <w:pStyle w:val="Bezodstpw"/>
            </w:pPr>
            <w:r>
              <w:t>Przewodniczący Sekcji Krążenia Płucnego PTK 2017-2019</w:t>
            </w:r>
          </w:p>
          <w:p w:rsidR="003E1756" w:rsidRDefault="003E1756" w:rsidP="003E1756">
            <w:pPr>
              <w:pStyle w:val="Bezodstpw"/>
            </w:pPr>
            <w:r>
              <w:lastRenderedPageBreak/>
              <w:t>Przewodniczący Sekcji Prewencji i Epidemiologii PTK 2013-2015</w:t>
            </w:r>
          </w:p>
          <w:p w:rsidR="00DD4B41" w:rsidRDefault="00710A75" w:rsidP="00710A75">
            <w:pPr>
              <w:pStyle w:val="Bezodstpw"/>
            </w:pPr>
            <w:r>
              <w:t>Grupa Robocza Kardiologii Inwazyjnej Europejskiego Towarzystwa Kardiologicznego</w:t>
            </w:r>
            <w:r w:rsidR="00DD4B41">
              <w:t xml:space="preserve"> -</w:t>
            </w:r>
            <w:r>
              <w:t xml:space="preserve"> </w:t>
            </w:r>
            <w:r w:rsidRPr="00DD4B41">
              <w:t>od 2004 r</w:t>
            </w:r>
          </w:p>
          <w:p w:rsidR="00710A75" w:rsidRPr="00DD4B41" w:rsidRDefault="00710A75" w:rsidP="00710A75">
            <w:pPr>
              <w:pStyle w:val="Bezodstpw"/>
              <w:rPr>
                <w:lang w:val="en-US"/>
              </w:rPr>
            </w:pPr>
            <w:proofErr w:type="spellStart"/>
            <w:r w:rsidRPr="00710A75">
              <w:rPr>
                <w:lang w:val="en-US"/>
              </w:rPr>
              <w:t>Grup</w:t>
            </w:r>
            <w:r w:rsidR="00DD4B41">
              <w:rPr>
                <w:lang w:val="en-US"/>
              </w:rPr>
              <w:t>a</w:t>
            </w:r>
            <w:proofErr w:type="spellEnd"/>
            <w:r w:rsidRPr="00710A75">
              <w:rPr>
                <w:lang w:val="en-US"/>
              </w:rPr>
              <w:t xml:space="preserve"> </w:t>
            </w:r>
            <w:proofErr w:type="spellStart"/>
            <w:r w:rsidRPr="00710A75">
              <w:rPr>
                <w:lang w:val="en-US"/>
              </w:rPr>
              <w:t>Robocz</w:t>
            </w:r>
            <w:r w:rsidR="00DD4B41">
              <w:rPr>
                <w:lang w:val="en-US"/>
              </w:rPr>
              <w:t>a</w:t>
            </w:r>
            <w:proofErr w:type="spellEnd"/>
            <w:r w:rsidRPr="00710A75">
              <w:rPr>
                <w:lang w:val="en-US"/>
              </w:rPr>
              <w:t xml:space="preserve"> Pulmonary Circulation &amp; Right Ventricular Function</w:t>
            </w:r>
            <w:r>
              <w:rPr>
                <w:lang w:val="en-US"/>
              </w:rPr>
              <w:t xml:space="preserve"> ESC od 2020 r</w:t>
            </w:r>
          </w:p>
        </w:tc>
      </w:tr>
      <w:tr w:rsidR="00832063" w:rsidRPr="003F4A38" w:rsidTr="00DD4B41">
        <w:tc>
          <w:tcPr>
            <w:tcW w:w="1738" w:type="dxa"/>
          </w:tcPr>
          <w:p w:rsidR="00832063" w:rsidRDefault="00832063" w:rsidP="00832063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Wskaźnik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Hirscha</w:t>
            </w:r>
            <w:proofErr w:type="spellEnd"/>
          </w:p>
        </w:tc>
        <w:tc>
          <w:tcPr>
            <w:tcW w:w="8747" w:type="dxa"/>
          </w:tcPr>
          <w:p w:rsidR="00832063" w:rsidRDefault="00832063" w:rsidP="00832063">
            <w:pPr>
              <w:pStyle w:val="Bezodstpw"/>
            </w:pPr>
            <w:r>
              <w:t>16</w:t>
            </w:r>
          </w:p>
          <w:p w:rsidR="00832063" w:rsidRDefault="00832063" w:rsidP="00832063">
            <w:pPr>
              <w:pStyle w:val="Bezodstpw"/>
            </w:pPr>
            <w:r>
              <w:t>(Web of Science</w:t>
            </w:r>
            <w:r w:rsidR="006506F0">
              <w:t xml:space="preserve"> 2021.05.2</w:t>
            </w:r>
            <w:r w:rsidR="00120D66">
              <w:t>9</w:t>
            </w:r>
            <w:r>
              <w:t>)</w:t>
            </w:r>
          </w:p>
        </w:tc>
      </w:tr>
      <w:tr w:rsidR="00832063" w:rsidRPr="003F4A38" w:rsidTr="00DD4B41">
        <w:tc>
          <w:tcPr>
            <w:tcW w:w="1738" w:type="dxa"/>
          </w:tcPr>
          <w:p w:rsidR="00832063" w:rsidRDefault="00832063" w:rsidP="00832063">
            <w:pPr>
              <w:pStyle w:val="Bezodstpw"/>
              <w:rPr>
                <w:b/>
                <w:lang w:val="en-GB"/>
              </w:rPr>
            </w:pPr>
            <w:r>
              <w:rPr>
                <w:b/>
                <w:lang w:val="en-GB"/>
              </w:rPr>
              <w:t>Impact Factor</w:t>
            </w:r>
          </w:p>
        </w:tc>
        <w:tc>
          <w:tcPr>
            <w:tcW w:w="8747" w:type="dxa"/>
          </w:tcPr>
          <w:p w:rsidR="00832063" w:rsidRDefault="005F77B1" w:rsidP="00832063">
            <w:pPr>
              <w:pStyle w:val="Bezodstpw"/>
            </w:pPr>
            <w:r>
              <w:t>298,9</w:t>
            </w:r>
            <w:r w:rsidR="00DD4B41">
              <w:t xml:space="preserve">8 </w:t>
            </w:r>
            <w:r w:rsidR="00832063">
              <w:t>(Web of Science 2021.05.2</w:t>
            </w:r>
            <w:r w:rsidR="00120D66">
              <w:t>9</w:t>
            </w:r>
            <w:r w:rsidR="00832063">
              <w:t>)</w:t>
            </w:r>
          </w:p>
        </w:tc>
      </w:tr>
      <w:tr w:rsidR="0094637A" w:rsidRPr="003F4A38" w:rsidTr="00DD4B41">
        <w:tc>
          <w:tcPr>
            <w:tcW w:w="1738" w:type="dxa"/>
          </w:tcPr>
          <w:p w:rsidR="0094637A" w:rsidRDefault="0094637A" w:rsidP="00832063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Wykaz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publikacji</w:t>
            </w:r>
            <w:proofErr w:type="spellEnd"/>
          </w:p>
        </w:tc>
        <w:tc>
          <w:tcPr>
            <w:tcW w:w="8747" w:type="dxa"/>
          </w:tcPr>
          <w:p w:rsidR="0094637A" w:rsidRDefault="007A30E4" w:rsidP="00832063">
            <w:pPr>
              <w:pStyle w:val="Bezodstpw"/>
            </w:pPr>
            <w:r>
              <w:t>Prace oryginalne 9</w:t>
            </w:r>
            <w:r w:rsidR="005F77B1">
              <w:t>0</w:t>
            </w:r>
          </w:p>
          <w:p w:rsidR="007A30E4" w:rsidRDefault="007A30E4" w:rsidP="00832063">
            <w:pPr>
              <w:pStyle w:val="Bezodstpw"/>
            </w:pPr>
            <w:r>
              <w:t>Prace poglądowe 61</w:t>
            </w:r>
          </w:p>
          <w:p w:rsidR="007A30E4" w:rsidRDefault="007A30E4" w:rsidP="00832063">
            <w:pPr>
              <w:pStyle w:val="Bezodstpw"/>
            </w:pPr>
            <w:r>
              <w:t>Opisy przypadków 13</w:t>
            </w:r>
          </w:p>
          <w:p w:rsidR="007A30E4" w:rsidRDefault="007A30E4" w:rsidP="00832063">
            <w:pPr>
              <w:pStyle w:val="Bezodstpw"/>
            </w:pPr>
            <w:r>
              <w:t>Listy do redakcji 9</w:t>
            </w:r>
          </w:p>
          <w:p w:rsidR="0034391B" w:rsidRDefault="0034391B" w:rsidP="00832063">
            <w:pPr>
              <w:pStyle w:val="Bezodstpw"/>
            </w:pPr>
            <w:r>
              <w:t>Rozdziały w podręcznikach 69</w:t>
            </w:r>
          </w:p>
          <w:p w:rsidR="00EB2F48" w:rsidRDefault="00EB2F48" w:rsidP="00832063">
            <w:pPr>
              <w:pStyle w:val="Bezodstpw"/>
            </w:pPr>
            <w:r>
              <w:t>Redakcja podręczników: 7</w:t>
            </w:r>
          </w:p>
          <w:p w:rsidR="00EB2F48" w:rsidRPr="005F77B1" w:rsidRDefault="00EB2F48" w:rsidP="00832063">
            <w:pPr>
              <w:pStyle w:val="Bezodstpw"/>
              <w:rPr>
                <w:b/>
                <w:bCs/>
              </w:rPr>
            </w:pPr>
            <w:r w:rsidRPr="005F77B1">
              <w:rPr>
                <w:b/>
                <w:bCs/>
              </w:rPr>
              <w:t>Wykaz publikacji w załączniku a1</w:t>
            </w:r>
          </w:p>
        </w:tc>
      </w:tr>
      <w:tr w:rsidR="005B4314" w:rsidRPr="003F4A38" w:rsidTr="00DD4B41">
        <w:tc>
          <w:tcPr>
            <w:tcW w:w="1738" w:type="dxa"/>
          </w:tcPr>
          <w:p w:rsidR="005B4314" w:rsidRPr="005B4314" w:rsidRDefault="005B4314" w:rsidP="0083206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Liczba </w:t>
            </w:r>
            <w:proofErr w:type="spellStart"/>
            <w:r>
              <w:rPr>
                <w:b/>
              </w:rPr>
              <w:t>cytowań</w:t>
            </w:r>
            <w:proofErr w:type="spellEnd"/>
          </w:p>
        </w:tc>
        <w:tc>
          <w:tcPr>
            <w:tcW w:w="8747" w:type="dxa"/>
          </w:tcPr>
          <w:p w:rsidR="005B4314" w:rsidRDefault="00120D66" w:rsidP="00832063">
            <w:pPr>
              <w:pStyle w:val="Bezodstpw"/>
            </w:pPr>
            <w:r w:rsidRPr="00120D66">
              <w:t xml:space="preserve">987 (w tym 740 bez </w:t>
            </w:r>
            <w:proofErr w:type="spellStart"/>
            <w:r w:rsidRPr="00120D66">
              <w:t>autocytowań</w:t>
            </w:r>
            <w:proofErr w:type="spellEnd"/>
            <w:r>
              <w:t xml:space="preserve">; </w:t>
            </w:r>
            <w:r w:rsidRPr="00120D66">
              <w:t>Web of Science 2021.05.2</w:t>
            </w:r>
            <w:r>
              <w:t>9</w:t>
            </w:r>
            <w:r w:rsidRPr="00120D66">
              <w:t>)</w:t>
            </w:r>
          </w:p>
        </w:tc>
      </w:tr>
      <w:tr w:rsidR="00832063" w:rsidRPr="000E6911" w:rsidTr="00DD4B41">
        <w:tc>
          <w:tcPr>
            <w:tcW w:w="1738" w:type="dxa"/>
          </w:tcPr>
          <w:p w:rsidR="00832063" w:rsidRDefault="00832063" w:rsidP="00832063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Granty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badawcze</w:t>
            </w:r>
            <w:proofErr w:type="spellEnd"/>
          </w:p>
        </w:tc>
        <w:tc>
          <w:tcPr>
            <w:tcW w:w="8747" w:type="dxa"/>
          </w:tcPr>
          <w:p w:rsidR="00832063" w:rsidRDefault="00832063" w:rsidP="00832063">
            <w:pPr>
              <w:pStyle w:val="Bezodstpw"/>
            </w:pPr>
            <w:r w:rsidRPr="00C63541">
              <w:t>Mechanizmy insulinooporności u pacjentów z</w:t>
            </w:r>
            <w:r>
              <w:t xml:space="preserve"> tętniczym nadciśnieniem płucnym. Rola receptora typu II białka morfogenetycznego kości i receptorów dla </w:t>
            </w:r>
            <w:proofErr w:type="spellStart"/>
            <w:r>
              <w:t>peroksysomów</w:t>
            </w:r>
            <w:proofErr w:type="spellEnd"/>
            <w:r>
              <w:t xml:space="preserve"> </w:t>
            </w:r>
            <w:proofErr w:type="spellStart"/>
            <w:r>
              <w:t>gmma</w:t>
            </w:r>
            <w:proofErr w:type="spellEnd"/>
            <w:r>
              <w:t xml:space="preserve"> w tkance tłuszczowej”, grant </w:t>
            </w:r>
            <w:r w:rsidRPr="00DD4B41">
              <w:rPr>
                <w:b/>
                <w:bCs/>
              </w:rPr>
              <w:t>SONATA BIS NCN</w:t>
            </w:r>
            <w:r>
              <w:t xml:space="preserve"> nr2017/26/E/NZ5/01223, kierownik projektu</w:t>
            </w:r>
            <w:r w:rsidR="00D35A63">
              <w:t>, w realizacji</w:t>
            </w:r>
          </w:p>
          <w:p w:rsidR="00DD4B41" w:rsidRPr="00C63541" w:rsidRDefault="00DD4B41" w:rsidP="00832063">
            <w:pPr>
              <w:pStyle w:val="Bezodstpw"/>
            </w:pPr>
          </w:p>
          <w:p w:rsidR="00832063" w:rsidRDefault="00832063" w:rsidP="00832063">
            <w:pPr>
              <w:pStyle w:val="Bezodstpw"/>
              <w:rPr>
                <w:lang w:val="en-GB"/>
              </w:rPr>
            </w:pPr>
            <w:r w:rsidRPr="00006C39">
              <w:rPr>
                <w:lang w:val="en-GB"/>
              </w:rPr>
              <w:t xml:space="preserve">Association between endothelial function, aortic stiffness </w:t>
            </w:r>
            <w:r>
              <w:rPr>
                <w:lang w:val="en-GB"/>
              </w:rPr>
              <w:t xml:space="preserve">and atherosclerosis - </w:t>
            </w:r>
            <w:proofErr w:type="spellStart"/>
            <w:r w:rsidRPr="00DD4B41">
              <w:rPr>
                <w:b/>
                <w:bCs/>
                <w:lang w:val="en-GB"/>
              </w:rPr>
              <w:t>Ministerstwo</w:t>
            </w:r>
            <w:proofErr w:type="spellEnd"/>
            <w:r w:rsidRPr="00DD4B4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D4B41">
              <w:rPr>
                <w:b/>
                <w:bCs/>
                <w:lang w:val="en-GB"/>
              </w:rPr>
              <w:t>Nauki</w:t>
            </w:r>
            <w:proofErr w:type="spellEnd"/>
            <w:r w:rsidRPr="00DD4B4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D4B41">
              <w:rPr>
                <w:b/>
                <w:bCs/>
                <w:lang w:val="en-GB"/>
              </w:rPr>
              <w:t>i</w:t>
            </w:r>
            <w:proofErr w:type="spellEnd"/>
            <w:r w:rsidRPr="00DD4B4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D4B41">
              <w:rPr>
                <w:b/>
                <w:bCs/>
                <w:lang w:val="en-GB"/>
              </w:rPr>
              <w:t>Szkolnictwa</w:t>
            </w:r>
            <w:proofErr w:type="spellEnd"/>
            <w:r w:rsidRPr="00DD4B4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D4B41">
              <w:rPr>
                <w:b/>
                <w:bCs/>
                <w:lang w:val="en-GB"/>
              </w:rPr>
              <w:t>Wyższego</w:t>
            </w:r>
            <w:proofErr w:type="spellEnd"/>
            <w:r>
              <w:rPr>
                <w:lang w:val="en-GB"/>
              </w:rPr>
              <w:t xml:space="preserve"> </w:t>
            </w:r>
            <w:r w:rsidRPr="00006C39">
              <w:rPr>
                <w:lang w:val="en-GB"/>
              </w:rPr>
              <w:t>2 P05B 150 30 (2005-2007)</w:t>
            </w:r>
            <w:r>
              <w:rPr>
                <w:lang w:val="en-GB"/>
              </w:rPr>
              <w:t xml:space="preserve">, grant </w:t>
            </w:r>
            <w:proofErr w:type="spellStart"/>
            <w:r>
              <w:rPr>
                <w:lang w:val="en-GB"/>
              </w:rPr>
              <w:t>promotorski</w:t>
            </w:r>
            <w:proofErr w:type="spellEnd"/>
            <w:r>
              <w:rPr>
                <w:lang w:val="en-GB"/>
              </w:rPr>
              <w:t>.</w:t>
            </w:r>
            <w:r w:rsidRPr="00006C39">
              <w:rPr>
                <w:lang w:val="en-GB"/>
              </w:rPr>
              <w:t xml:space="preserve"> </w:t>
            </w:r>
          </w:p>
          <w:p w:rsidR="00DD4B41" w:rsidRDefault="00DD4B41" w:rsidP="00832063">
            <w:pPr>
              <w:pStyle w:val="Bezodstpw"/>
              <w:rPr>
                <w:lang w:val="en-GB"/>
              </w:rPr>
            </w:pPr>
          </w:p>
          <w:p w:rsidR="00832063" w:rsidRDefault="00832063" w:rsidP="00832063">
            <w:pPr>
              <w:pStyle w:val="Bezodstpw"/>
              <w:rPr>
                <w:lang w:val="en-GB"/>
              </w:rPr>
            </w:pPr>
            <w:r w:rsidRPr="00006C39">
              <w:rPr>
                <w:lang w:val="en-GB"/>
              </w:rPr>
              <w:t>Prognostic value of vascular markers and markers of</w:t>
            </w:r>
            <w:r>
              <w:rPr>
                <w:lang w:val="en-GB"/>
              </w:rPr>
              <w:t xml:space="preserve"> </w:t>
            </w:r>
            <w:r w:rsidRPr="00006C39">
              <w:rPr>
                <w:lang w:val="en-GB"/>
              </w:rPr>
              <w:t>clotting system activa</w:t>
            </w:r>
            <w:r>
              <w:rPr>
                <w:lang w:val="en-GB"/>
              </w:rPr>
              <w:t xml:space="preserve">tion in patients with pulmonary </w:t>
            </w:r>
            <w:r w:rsidRPr="00006C39">
              <w:rPr>
                <w:lang w:val="en-GB"/>
              </w:rPr>
              <w:t xml:space="preserve">arterial hypertension </w:t>
            </w:r>
            <w:proofErr w:type="spellStart"/>
            <w:r w:rsidRPr="00DD4B41">
              <w:rPr>
                <w:b/>
                <w:bCs/>
                <w:lang w:val="en-GB"/>
              </w:rPr>
              <w:t>Ministerstwo</w:t>
            </w:r>
            <w:proofErr w:type="spellEnd"/>
            <w:r w:rsidRPr="00DD4B4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D4B41">
              <w:rPr>
                <w:b/>
                <w:bCs/>
                <w:lang w:val="en-GB"/>
              </w:rPr>
              <w:t>Nauki</w:t>
            </w:r>
            <w:proofErr w:type="spellEnd"/>
            <w:r w:rsidRPr="00DD4B4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D4B41">
              <w:rPr>
                <w:b/>
                <w:bCs/>
                <w:lang w:val="en-GB"/>
              </w:rPr>
              <w:t>i</w:t>
            </w:r>
            <w:proofErr w:type="spellEnd"/>
            <w:r w:rsidRPr="00DD4B4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D4B41">
              <w:rPr>
                <w:b/>
                <w:bCs/>
                <w:lang w:val="en-GB"/>
              </w:rPr>
              <w:t>Szkolnictwa</w:t>
            </w:r>
            <w:proofErr w:type="spellEnd"/>
            <w:r w:rsidRPr="00DD4B4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D4B41">
              <w:rPr>
                <w:b/>
                <w:bCs/>
                <w:lang w:val="en-GB"/>
              </w:rPr>
              <w:t>Wyższego</w:t>
            </w:r>
            <w:proofErr w:type="spellEnd"/>
            <w:r>
              <w:rPr>
                <w:lang w:val="en-GB"/>
              </w:rPr>
              <w:t xml:space="preserve"> </w:t>
            </w:r>
            <w:r w:rsidRPr="00006C39">
              <w:rPr>
                <w:lang w:val="en-GB"/>
              </w:rPr>
              <w:t>N N402 387638 (2010-</w:t>
            </w:r>
            <w:r>
              <w:rPr>
                <w:lang w:val="en-GB"/>
              </w:rPr>
              <w:t>2</w:t>
            </w:r>
            <w:r w:rsidRPr="00006C39">
              <w:rPr>
                <w:lang w:val="en-GB"/>
              </w:rPr>
              <w:t>013)</w:t>
            </w:r>
            <w:r>
              <w:rPr>
                <w:lang w:val="en-GB"/>
              </w:rPr>
              <w:t xml:space="preserve">, grand </w:t>
            </w:r>
            <w:proofErr w:type="spellStart"/>
            <w:r>
              <w:rPr>
                <w:lang w:val="en-GB"/>
              </w:rPr>
              <w:t>własny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kierownik</w:t>
            </w:r>
            <w:proofErr w:type="spellEnd"/>
            <w:r>
              <w:rPr>
                <w:lang w:val="en-GB"/>
              </w:rPr>
              <w:t>.</w:t>
            </w:r>
            <w:r w:rsidRPr="00006C39">
              <w:rPr>
                <w:lang w:val="en-GB"/>
              </w:rPr>
              <w:t xml:space="preserve"> </w:t>
            </w:r>
          </w:p>
          <w:p w:rsidR="00DD4B41" w:rsidRDefault="00DD4B41" w:rsidP="00832063">
            <w:pPr>
              <w:pStyle w:val="Bezodstpw"/>
              <w:rPr>
                <w:lang w:val="en-GB"/>
              </w:rPr>
            </w:pPr>
          </w:p>
          <w:p w:rsidR="00832063" w:rsidRDefault="00832063" w:rsidP="00832063">
            <w:pPr>
              <w:pStyle w:val="Bezodstpw"/>
              <w:rPr>
                <w:bCs/>
              </w:rPr>
            </w:pPr>
            <w:r w:rsidRPr="00BE700D">
              <w:rPr>
                <w:bCs/>
              </w:rPr>
              <w:t xml:space="preserve">Zmiany właściwości </w:t>
            </w:r>
            <w:r w:rsidRPr="000E6911">
              <w:rPr>
                <w:bCs/>
              </w:rPr>
              <w:t>elastycznych tętnic płucnych u pacjentów z przewlekłym zakrzepowo-zatorowym nadciśnieniem płucnym leczonych metodą balonowej angioplastyki tętnic płucnych</w:t>
            </w:r>
            <w:r w:rsidR="00C67235">
              <w:rPr>
                <w:bCs/>
              </w:rPr>
              <w:t xml:space="preserve">, </w:t>
            </w:r>
            <w:r w:rsidRPr="00C67235">
              <w:rPr>
                <w:b/>
              </w:rPr>
              <w:t xml:space="preserve">Grant Naukowy </w:t>
            </w:r>
            <w:r w:rsidR="008A15F9">
              <w:rPr>
                <w:b/>
              </w:rPr>
              <w:t>„</w:t>
            </w:r>
            <w:proofErr w:type="spellStart"/>
            <w:r w:rsidR="008A15F9">
              <w:rPr>
                <w:b/>
              </w:rPr>
              <w:t>Servier</w:t>
            </w:r>
            <w:proofErr w:type="spellEnd"/>
            <w:r w:rsidR="008A15F9">
              <w:rPr>
                <w:b/>
              </w:rPr>
              <w:t xml:space="preserve">” </w:t>
            </w:r>
            <w:r w:rsidRPr="00C67235">
              <w:rPr>
                <w:b/>
              </w:rPr>
              <w:t>Polskiego Towarzystwa Kardiologicznego</w:t>
            </w:r>
            <w:r w:rsidRPr="000E6911">
              <w:rPr>
                <w:bCs/>
              </w:rPr>
              <w:t xml:space="preserve"> 2015</w:t>
            </w:r>
            <w:r>
              <w:rPr>
                <w:bCs/>
              </w:rPr>
              <w:t>-2017, kierownik.</w:t>
            </w:r>
          </w:p>
          <w:p w:rsidR="00C67235" w:rsidRDefault="00C67235" w:rsidP="00832063">
            <w:pPr>
              <w:pStyle w:val="Bezodstpw"/>
              <w:rPr>
                <w:bCs/>
              </w:rPr>
            </w:pPr>
          </w:p>
          <w:p w:rsidR="00832063" w:rsidRDefault="00832063" w:rsidP="00832063">
            <w:pPr>
              <w:pStyle w:val="Bezodstpw"/>
            </w:pPr>
            <w:r w:rsidRPr="007E65E7">
              <w:t xml:space="preserve">„Zmiana ekspresji genów </w:t>
            </w:r>
            <w:proofErr w:type="spellStart"/>
            <w:r w:rsidRPr="007E65E7">
              <w:t>apoptycznych</w:t>
            </w:r>
            <w:proofErr w:type="spellEnd"/>
            <w:r w:rsidRPr="007E65E7">
              <w:t xml:space="preserve"> oraz profilu białkowego komór serca w szczurzym, </w:t>
            </w:r>
            <w:proofErr w:type="spellStart"/>
            <w:r w:rsidRPr="007E65E7">
              <w:t>monokrotalinowym</w:t>
            </w:r>
            <w:proofErr w:type="spellEnd"/>
            <w:r w:rsidRPr="007E65E7">
              <w:t xml:space="preserve"> modelu nadciśnienia płucnego”, 2016-2018, </w:t>
            </w:r>
            <w:r w:rsidR="00C67235" w:rsidRPr="00C67235">
              <w:rPr>
                <w:b/>
                <w:bCs/>
              </w:rPr>
              <w:t>D</w:t>
            </w:r>
            <w:r w:rsidRPr="00C67235">
              <w:rPr>
                <w:b/>
                <w:bCs/>
              </w:rPr>
              <w:t xml:space="preserve">iamentowy </w:t>
            </w:r>
            <w:r w:rsidR="00C67235">
              <w:rPr>
                <w:b/>
                <w:bCs/>
              </w:rPr>
              <w:t>G</w:t>
            </w:r>
            <w:r w:rsidRPr="00C67235">
              <w:rPr>
                <w:b/>
                <w:bCs/>
              </w:rPr>
              <w:t>rant</w:t>
            </w:r>
            <w:r w:rsidRPr="007E65E7">
              <w:t xml:space="preserve"> nr </w:t>
            </w:r>
            <w:r>
              <w:t>DI2015 011145,</w:t>
            </w:r>
            <w:r w:rsidRPr="007E65E7">
              <w:t xml:space="preserve"> </w:t>
            </w:r>
            <w:r>
              <w:t>o</w:t>
            </w:r>
            <w:r w:rsidRPr="007E65E7">
              <w:t>piekun naukowy.</w:t>
            </w:r>
          </w:p>
          <w:p w:rsidR="00690ABB" w:rsidRDefault="00690ABB" w:rsidP="00832063">
            <w:pPr>
              <w:pStyle w:val="Bezodstpw"/>
            </w:pPr>
          </w:p>
          <w:p w:rsidR="00690ABB" w:rsidRDefault="00690ABB" w:rsidP="00690ABB">
            <w:pPr>
              <w:pStyle w:val="Bezodstpw"/>
            </w:pPr>
            <w:r>
              <w:t>„</w:t>
            </w:r>
            <w:proofErr w:type="spellStart"/>
            <w:r>
              <w:t>Autofagia</w:t>
            </w:r>
            <w:proofErr w:type="spellEnd"/>
            <w:r>
              <w:t xml:space="preserve"> i system </w:t>
            </w:r>
            <w:proofErr w:type="spellStart"/>
            <w:r>
              <w:t>ubikwityna-proteasom</w:t>
            </w:r>
            <w:proofErr w:type="spellEnd"/>
            <w:r>
              <w:t xml:space="preserve"> jako potencjalne mechanizmy odpowiedzialne za zanik masy lewej komory serca w szczurzym, </w:t>
            </w:r>
            <w:proofErr w:type="spellStart"/>
            <w:r>
              <w:t>monokrotalinowym</w:t>
            </w:r>
            <w:proofErr w:type="spellEnd"/>
            <w:r>
              <w:t xml:space="preserve"> modelu nadciśnienia płucnego” </w:t>
            </w:r>
            <w:r w:rsidRPr="00C67235">
              <w:rPr>
                <w:b/>
                <w:bCs/>
              </w:rPr>
              <w:t>Grant Preludium NCN</w:t>
            </w:r>
            <w:r>
              <w:t xml:space="preserve"> nr 2016/23/N/NZ5/00597 na lata 2017-2020. Opiekun.</w:t>
            </w:r>
          </w:p>
          <w:p w:rsidR="00690ABB" w:rsidRPr="000E6911" w:rsidRDefault="00690ABB" w:rsidP="00832063">
            <w:pPr>
              <w:pStyle w:val="Bezodstpw"/>
            </w:pPr>
          </w:p>
        </w:tc>
      </w:tr>
      <w:tr w:rsidR="001457E2" w:rsidRPr="000E6911" w:rsidTr="00DD4B41">
        <w:tc>
          <w:tcPr>
            <w:tcW w:w="1738" w:type="dxa"/>
          </w:tcPr>
          <w:p w:rsidR="001457E2" w:rsidRPr="008A15F9" w:rsidRDefault="001457E2" w:rsidP="001457E2">
            <w:pPr>
              <w:pStyle w:val="Bezodstpw"/>
              <w:rPr>
                <w:b/>
                <w:bCs/>
              </w:rPr>
            </w:pPr>
            <w:r w:rsidRPr="008A15F9">
              <w:rPr>
                <w:b/>
                <w:bCs/>
              </w:rPr>
              <w:t>Udział w zespołach eksperckich i konkursowych</w:t>
            </w:r>
          </w:p>
        </w:tc>
        <w:tc>
          <w:tcPr>
            <w:tcW w:w="8747" w:type="dxa"/>
          </w:tcPr>
          <w:p w:rsidR="001457E2" w:rsidRPr="00690ABB" w:rsidRDefault="008A15F9" w:rsidP="001457E2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 w:rsidR="001457E2">
              <w:rPr>
                <w:lang w:val="en-GB"/>
              </w:rPr>
              <w:t>C</w:t>
            </w:r>
            <w:r w:rsidR="001457E2" w:rsidRPr="00690ABB">
              <w:rPr>
                <w:lang w:val="en-GB"/>
              </w:rPr>
              <w:t>złonek</w:t>
            </w:r>
            <w:proofErr w:type="spellEnd"/>
            <w:r w:rsidR="001457E2" w:rsidRPr="00690ABB">
              <w:rPr>
                <w:lang w:val="en-GB"/>
              </w:rPr>
              <w:t xml:space="preserve"> </w:t>
            </w:r>
            <w:proofErr w:type="spellStart"/>
            <w:r w:rsidR="001457E2" w:rsidRPr="00690ABB">
              <w:rPr>
                <w:lang w:val="en-GB"/>
              </w:rPr>
              <w:t>panelu</w:t>
            </w:r>
            <w:proofErr w:type="spellEnd"/>
            <w:r w:rsidR="001457E2" w:rsidRPr="00690ABB">
              <w:rPr>
                <w:lang w:val="en-GB"/>
              </w:rPr>
              <w:t xml:space="preserve"> </w:t>
            </w:r>
            <w:proofErr w:type="spellStart"/>
            <w:r w:rsidR="001457E2" w:rsidRPr="00690ABB">
              <w:rPr>
                <w:lang w:val="en-GB"/>
              </w:rPr>
              <w:t>ekspertów</w:t>
            </w:r>
            <w:proofErr w:type="spellEnd"/>
            <w:r w:rsidR="001457E2" w:rsidRPr="00690ABB">
              <w:rPr>
                <w:lang w:val="en-GB"/>
              </w:rPr>
              <w:t xml:space="preserve"> </w:t>
            </w:r>
            <w:proofErr w:type="spellStart"/>
            <w:r w:rsidR="001457E2" w:rsidRPr="00690ABB">
              <w:rPr>
                <w:lang w:val="en-GB"/>
              </w:rPr>
              <w:t>programu</w:t>
            </w:r>
            <w:proofErr w:type="spellEnd"/>
            <w:r w:rsidR="001457E2" w:rsidRPr="00690ABB">
              <w:rPr>
                <w:lang w:val="en-GB"/>
              </w:rPr>
              <w:t xml:space="preserve"> ERA-Net E-Rare, ERA-Net for Research Programmes on Rare Diseases, 9th Joint Call For European Research Projects On Rare Diseases (JTC 2017)</w:t>
            </w:r>
          </w:p>
          <w:p w:rsidR="001457E2" w:rsidRPr="00690ABB" w:rsidRDefault="008A15F9" w:rsidP="001457E2">
            <w:pPr>
              <w:pStyle w:val="Bezodstpw"/>
            </w:pPr>
            <w:r w:rsidRPr="008A15F9">
              <w:t>-</w:t>
            </w:r>
            <w:r w:rsidR="001457E2" w:rsidRPr="00690ABB">
              <w:t>Członek Panelu Ekspertów Narodowego Centrum Nauki w konkursach Opus i Preludium 2018 oraz Preludium i Sonata 2019.</w:t>
            </w:r>
          </w:p>
        </w:tc>
      </w:tr>
      <w:tr w:rsidR="00690ABB" w:rsidRPr="000E6911" w:rsidTr="00DD4B41">
        <w:tc>
          <w:tcPr>
            <w:tcW w:w="1738" w:type="dxa"/>
          </w:tcPr>
          <w:p w:rsidR="00690ABB" w:rsidRPr="00A90EF5" w:rsidRDefault="00A90EF5" w:rsidP="00832063">
            <w:pPr>
              <w:pStyle w:val="Bezodstpw"/>
              <w:rPr>
                <w:b/>
                <w:bCs/>
              </w:rPr>
            </w:pPr>
            <w:r w:rsidRPr="00A90EF5">
              <w:rPr>
                <w:b/>
                <w:bCs/>
              </w:rPr>
              <w:t>Opieka naukowa nad doktorantami</w:t>
            </w:r>
          </w:p>
        </w:tc>
        <w:tc>
          <w:tcPr>
            <w:tcW w:w="8747" w:type="dxa"/>
          </w:tcPr>
          <w:p w:rsidR="00690ABB" w:rsidRDefault="00211C40" w:rsidP="00690ABB">
            <w:pPr>
              <w:pStyle w:val="Bezodstpw"/>
            </w:pPr>
            <w:r>
              <w:t>„</w:t>
            </w:r>
            <w:r w:rsidR="00690ABB">
              <w:t xml:space="preserve">Zaburzenia metabolizmu u pacjentów z idiopatycznym tętniczym nadciśnieniem płucnym” – promotor; doktorant lek. Kamil </w:t>
            </w:r>
            <w:proofErr w:type="spellStart"/>
            <w:r w:rsidR="00690ABB">
              <w:t>Jonas</w:t>
            </w:r>
            <w:proofErr w:type="spellEnd"/>
            <w:r w:rsidR="00690ABB">
              <w:t xml:space="preserve">, obrona z wyróżnieniem, nadanie stopnia 17.01.2019 </w:t>
            </w:r>
          </w:p>
          <w:p w:rsidR="00690ABB" w:rsidRDefault="00690ABB" w:rsidP="00690ABB">
            <w:pPr>
              <w:pStyle w:val="Bezodstpw"/>
            </w:pPr>
            <w:r>
              <w:t>„Zmiany elektrokardiograficzne w wybranych grupach chorych z tętniczym nadciśnieniem płucnym” – promotor pomocniczy; doktorant lek. Marcin Waligóra, nadanie stopnia 20.09.2018.</w:t>
            </w:r>
          </w:p>
          <w:p w:rsidR="00690ABB" w:rsidRDefault="00690ABB" w:rsidP="00690ABB">
            <w:pPr>
              <w:pStyle w:val="Bezodstpw"/>
            </w:pPr>
            <w:r>
              <w:t>„Zmiany właściwości elastycznych tętnic płucnych u pacjentów z przewlekłym zakrzepowo-zatorowym nadciśnieniem płucnym leczonych metodą balonowej angioplastyki tętnic płucnych” – promotor; doktorant lek. Wojciech Magoń, otwarcie przewodu doktorskiego 16.11.2017</w:t>
            </w:r>
          </w:p>
          <w:p w:rsidR="00690ABB" w:rsidRPr="00C63541" w:rsidRDefault="00690ABB" w:rsidP="00690ABB">
            <w:pPr>
              <w:pStyle w:val="Bezodstpw"/>
            </w:pPr>
            <w:r>
              <w:lastRenderedPageBreak/>
              <w:t>„Wykorzystanie wysokoprzepustowych metod oznaczania ekspresji RNA do badania podstaw molekularnej heterogenności chorób złożonych” – opiekun naukowy; doktorant mgr Agnieszka Borys – uczestnik studiów doktoranckich na WL UJCM</w:t>
            </w:r>
          </w:p>
        </w:tc>
      </w:tr>
      <w:tr w:rsidR="00832063" w:rsidRPr="005A187F" w:rsidTr="00DD4B41">
        <w:tc>
          <w:tcPr>
            <w:tcW w:w="1738" w:type="dxa"/>
          </w:tcPr>
          <w:p w:rsidR="00832063" w:rsidRDefault="00832063" w:rsidP="00832063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Badania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kliniczne</w:t>
            </w:r>
            <w:proofErr w:type="spellEnd"/>
          </w:p>
        </w:tc>
        <w:tc>
          <w:tcPr>
            <w:tcW w:w="8747" w:type="dxa"/>
          </w:tcPr>
          <w:p w:rsidR="00832063" w:rsidRPr="009508DF" w:rsidRDefault="00832063" w:rsidP="00832063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Główny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badacz</w:t>
            </w:r>
            <w:proofErr w:type="spellEnd"/>
          </w:p>
          <w:p w:rsidR="00832063" w:rsidRPr="009508DF" w:rsidRDefault="00686EB6" w:rsidP="00832063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32063" w:rsidRPr="009508DF">
              <w:rPr>
                <w:lang w:val="en-US"/>
              </w:rPr>
              <w:t xml:space="preserve">CTREPH; A double blind controlled clinical study to investigate the efficacy and tolerability of subcutaneous </w:t>
            </w:r>
            <w:proofErr w:type="spellStart"/>
            <w:r w:rsidR="00832063" w:rsidRPr="009508DF">
              <w:rPr>
                <w:lang w:val="en-US"/>
              </w:rPr>
              <w:t>Treprostinil</w:t>
            </w:r>
            <w:proofErr w:type="spellEnd"/>
            <w:r w:rsidR="00832063" w:rsidRPr="009508DF">
              <w:rPr>
                <w:lang w:val="en-US"/>
              </w:rPr>
              <w:t xml:space="preserve"> sodium in patients with severe, non-operable chronic thromboembolic pulmonary hypertension (CTREPH), NCT01416636, </w:t>
            </w:r>
            <w:proofErr w:type="spellStart"/>
            <w:r w:rsidR="00832063" w:rsidRPr="009508DF">
              <w:rPr>
                <w:lang w:val="en-US"/>
              </w:rPr>
              <w:t>Treprostinil</w:t>
            </w:r>
            <w:proofErr w:type="spellEnd"/>
            <w:r w:rsidR="00832063" w:rsidRPr="009508DF">
              <w:rPr>
                <w:lang w:val="en-US"/>
              </w:rPr>
              <w:t xml:space="preserve"> sodium - principal investigator and adjudicator of CTEPH operability in Poland</w:t>
            </w:r>
          </w:p>
          <w:p w:rsidR="00832063" w:rsidRPr="009508DF" w:rsidRDefault="00686EB6" w:rsidP="00832063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32063" w:rsidRPr="009508DF">
              <w:rPr>
                <w:lang w:val="en-US"/>
              </w:rPr>
              <w:t xml:space="preserve">SELECT; A Study to Find Out if </w:t>
            </w:r>
            <w:proofErr w:type="spellStart"/>
            <w:r w:rsidR="00832063" w:rsidRPr="009508DF">
              <w:rPr>
                <w:lang w:val="en-US"/>
              </w:rPr>
              <w:t>Selexipag</w:t>
            </w:r>
            <w:proofErr w:type="spellEnd"/>
            <w:r w:rsidR="00832063" w:rsidRPr="009508DF">
              <w:rPr>
                <w:lang w:val="en-US"/>
              </w:rPr>
              <w:t xml:space="preserve"> is Effective and Safe in Patients With Chronic Thromboembolic Pulmonary Hypertension When the Disease is Inoperable or Persistent/Recurrent After Surgery -  national coordinator, principal investigator</w:t>
            </w:r>
          </w:p>
          <w:p w:rsidR="00686EB6" w:rsidRDefault="00686EB6" w:rsidP="00686EB6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32063" w:rsidRPr="009508DF">
              <w:rPr>
                <w:lang w:val="en-US"/>
              </w:rPr>
              <w:t xml:space="preserve"> </w:t>
            </w:r>
            <w:r w:rsidRPr="009508DF">
              <w:rPr>
                <w:lang w:val="en-US"/>
              </w:rPr>
              <w:t xml:space="preserve">PROPHET </w:t>
            </w:r>
            <w:r w:rsidR="00832063" w:rsidRPr="009508DF">
              <w:rPr>
                <w:lang w:val="en-US"/>
              </w:rPr>
              <w:t>- Pilot Study to Assess Safety and Efficacy of a Novel Atrial Flow Regulator (AFR) in Patients With Pulmonary Hypertension. -national coordinator, principal investigator</w:t>
            </w:r>
          </w:p>
          <w:p w:rsidR="00686EB6" w:rsidRPr="00686EB6" w:rsidRDefault="00686EB6" w:rsidP="00686EB6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- ATMOS; </w:t>
            </w:r>
            <w:r w:rsidRPr="00686EB6">
              <w:rPr>
                <w:lang w:val="en-US"/>
              </w:rPr>
              <w:t>A non-randomized Two-part Multi–center, Open-label, Single dose trial with an</w:t>
            </w:r>
          </w:p>
          <w:p w:rsidR="00686EB6" w:rsidRPr="00686EB6" w:rsidRDefault="00686EB6" w:rsidP="00686EB6">
            <w:pPr>
              <w:pStyle w:val="Bezodstpw"/>
              <w:rPr>
                <w:lang w:val="en-US"/>
              </w:rPr>
            </w:pPr>
            <w:r w:rsidRPr="00686EB6">
              <w:rPr>
                <w:lang w:val="en-US"/>
              </w:rPr>
              <w:t>escalation part in untreated pulmonary arterial hypertension (PAH) and chronic</w:t>
            </w:r>
          </w:p>
          <w:p w:rsidR="00686EB6" w:rsidRPr="00686EB6" w:rsidRDefault="00686EB6" w:rsidP="00686EB6">
            <w:pPr>
              <w:pStyle w:val="Bezodstpw"/>
              <w:rPr>
                <w:lang w:val="en-US"/>
              </w:rPr>
            </w:pPr>
            <w:r w:rsidRPr="00686EB6">
              <w:rPr>
                <w:lang w:val="en-US"/>
              </w:rPr>
              <w:t>thromboembolic pulmonary hypertension (CTEPH) patients (Part A), followed by a</w:t>
            </w:r>
          </w:p>
          <w:p w:rsidR="00686EB6" w:rsidRPr="00686EB6" w:rsidRDefault="00686EB6" w:rsidP="00686EB6">
            <w:pPr>
              <w:pStyle w:val="Bezodstpw"/>
              <w:rPr>
                <w:lang w:val="en-US"/>
              </w:rPr>
            </w:pPr>
            <w:r w:rsidRPr="00686EB6">
              <w:rPr>
                <w:lang w:val="en-US"/>
              </w:rPr>
              <w:t>parallel-group part in untreated and pre-treated patients with PAH and CTEPH (Part</w:t>
            </w:r>
          </w:p>
          <w:p w:rsidR="00686EB6" w:rsidRPr="00686EB6" w:rsidRDefault="00686EB6" w:rsidP="00686EB6">
            <w:pPr>
              <w:pStyle w:val="Bezodstpw"/>
              <w:rPr>
                <w:lang w:val="en-US"/>
              </w:rPr>
            </w:pPr>
            <w:r w:rsidRPr="00686EB6">
              <w:rPr>
                <w:lang w:val="en-US"/>
              </w:rPr>
              <w:t>B) to investigate the safety, tolerability and pharmacodynamics of inhaled BAY</w:t>
            </w:r>
          </w:p>
          <w:p w:rsidR="00686EB6" w:rsidRPr="009508DF" w:rsidRDefault="00686EB6" w:rsidP="00686EB6">
            <w:pPr>
              <w:pStyle w:val="Bezodstpw"/>
              <w:rPr>
                <w:lang w:val="en-US"/>
              </w:rPr>
            </w:pPr>
            <w:r w:rsidRPr="00686EB6">
              <w:rPr>
                <w:lang w:val="en-US"/>
              </w:rPr>
              <w:t>1237592</w:t>
            </w:r>
          </w:p>
          <w:p w:rsidR="00832063" w:rsidRPr="009508DF" w:rsidRDefault="00832063" w:rsidP="00832063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Współbadacz</w:t>
            </w:r>
            <w:proofErr w:type="spellEnd"/>
            <w:r w:rsidRPr="009508DF">
              <w:rPr>
                <w:lang w:val="en-US"/>
              </w:rPr>
              <w:t>:</w:t>
            </w:r>
          </w:p>
          <w:p w:rsidR="00832063" w:rsidRPr="009508DF" w:rsidRDefault="00832063" w:rsidP="00832063">
            <w:pPr>
              <w:pStyle w:val="Bezodstpw"/>
              <w:rPr>
                <w:lang w:val="en-US"/>
              </w:rPr>
            </w:pPr>
            <w:r w:rsidRPr="009508DF">
              <w:rPr>
                <w:lang w:val="en-US"/>
              </w:rPr>
              <w:t xml:space="preserve">•AIR001; A Phase 2 Study to Determine the Safety and Efficacy of AIR001 in Subjects With Pulmonary Arterial Hypertension (PAH), NCT01725256, sodium nitrite inhalation solution) </w:t>
            </w:r>
          </w:p>
          <w:p w:rsidR="00832063" w:rsidRPr="009508DF" w:rsidRDefault="00832063" w:rsidP="00832063">
            <w:pPr>
              <w:pStyle w:val="Bezodstpw"/>
              <w:rPr>
                <w:lang w:val="en-US"/>
              </w:rPr>
            </w:pPr>
            <w:r w:rsidRPr="009508DF">
              <w:rPr>
                <w:lang w:val="en-US"/>
              </w:rPr>
              <w:t xml:space="preserve">•MAESTRO;  Clinical Study to Evaluate the Effects of </w:t>
            </w:r>
            <w:proofErr w:type="spellStart"/>
            <w:r w:rsidRPr="009508DF">
              <w:rPr>
                <w:lang w:val="en-US"/>
              </w:rPr>
              <w:t>Macitentan</w:t>
            </w:r>
            <w:proofErr w:type="spellEnd"/>
            <w:r w:rsidRPr="009508DF">
              <w:rPr>
                <w:lang w:val="en-US"/>
              </w:rPr>
              <w:t xml:space="preserve"> on Exercise Capacity in Subjects With Eisenmenger Syndrome, NCT01743001,  </w:t>
            </w:r>
            <w:proofErr w:type="spellStart"/>
            <w:r w:rsidRPr="009508DF">
              <w:rPr>
                <w:lang w:val="en-US"/>
              </w:rPr>
              <w:t>Macitentan</w:t>
            </w:r>
            <w:proofErr w:type="spellEnd"/>
            <w:r w:rsidRPr="009508DF">
              <w:rPr>
                <w:lang w:val="en-US"/>
              </w:rPr>
              <w:t xml:space="preserve">  </w:t>
            </w:r>
          </w:p>
          <w:p w:rsidR="00832063" w:rsidRPr="009508DF" w:rsidRDefault="00832063" w:rsidP="00832063">
            <w:pPr>
              <w:pStyle w:val="Bezodstpw"/>
              <w:rPr>
                <w:lang w:val="en-US"/>
              </w:rPr>
            </w:pPr>
            <w:r w:rsidRPr="009508DF">
              <w:rPr>
                <w:lang w:val="en-US"/>
              </w:rPr>
              <w:t xml:space="preserve">•ARENA; Safety and Efficacy of APD811 in Pulmonary Arterial Hypertension, NCT02279160,  </w:t>
            </w:r>
            <w:proofErr w:type="spellStart"/>
            <w:r w:rsidRPr="009508DF">
              <w:rPr>
                <w:lang w:val="en-US"/>
              </w:rPr>
              <w:t>Ralinepag</w:t>
            </w:r>
            <w:proofErr w:type="spellEnd"/>
            <w:r w:rsidRPr="009508DF">
              <w:rPr>
                <w:lang w:val="en-US"/>
              </w:rPr>
              <w:t xml:space="preserve"> </w:t>
            </w:r>
          </w:p>
          <w:p w:rsidR="00832063" w:rsidRPr="009508DF" w:rsidRDefault="00832063" w:rsidP="00832063">
            <w:pPr>
              <w:pStyle w:val="Bezodstpw"/>
              <w:rPr>
                <w:lang w:val="en-US"/>
              </w:rPr>
            </w:pPr>
            <w:r w:rsidRPr="009508DF">
              <w:rPr>
                <w:lang w:val="en-US"/>
              </w:rPr>
              <w:t xml:space="preserve">•GRIPHON  </w:t>
            </w:r>
            <w:proofErr w:type="spellStart"/>
            <w:r w:rsidRPr="009508DF">
              <w:rPr>
                <w:lang w:val="en-US"/>
              </w:rPr>
              <w:t>Selexipag</w:t>
            </w:r>
            <w:proofErr w:type="spellEnd"/>
            <w:r w:rsidRPr="009508DF">
              <w:rPr>
                <w:lang w:val="en-US"/>
              </w:rPr>
              <w:t xml:space="preserve"> (ACT-293987) in Pulmonary Arterial Hypertension,  NCT01106014, </w:t>
            </w:r>
            <w:proofErr w:type="spellStart"/>
            <w:r w:rsidRPr="009508DF">
              <w:rPr>
                <w:lang w:val="en-US"/>
              </w:rPr>
              <w:t>Selexipag</w:t>
            </w:r>
            <w:proofErr w:type="spellEnd"/>
          </w:p>
          <w:p w:rsidR="00832063" w:rsidRPr="009508DF" w:rsidRDefault="00832063" w:rsidP="00832063">
            <w:pPr>
              <w:pStyle w:val="Bezodstpw"/>
              <w:rPr>
                <w:lang w:val="en-US"/>
              </w:rPr>
            </w:pPr>
            <w:r w:rsidRPr="009508DF">
              <w:rPr>
                <w:lang w:val="en-US"/>
              </w:rPr>
              <w:t xml:space="preserve">•MERIT; Clinical Study to Assess the Efficacy, Safety and Tolerability of </w:t>
            </w:r>
            <w:proofErr w:type="spellStart"/>
            <w:r w:rsidRPr="009508DF">
              <w:rPr>
                <w:lang w:val="en-US"/>
              </w:rPr>
              <w:t>Macitentan</w:t>
            </w:r>
            <w:proofErr w:type="spellEnd"/>
            <w:r w:rsidRPr="009508DF">
              <w:rPr>
                <w:lang w:val="en-US"/>
              </w:rPr>
              <w:t xml:space="preserve"> in Subjects With Inoperable Chronic Thromboembolic Pulmonary Hypertension (MERIT-1),  NCT02021292, </w:t>
            </w:r>
            <w:proofErr w:type="spellStart"/>
            <w:r w:rsidRPr="009508DF">
              <w:rPr>
                <w:lang w:val="en-US"/>
              </w:rPr>
              <w:t>Macitentan</w:t>
            </w:r>
            <w:proofErr w:type="spellEnd"/>
            <w:r w:rsidRPr="009508DF">
              <w:rPr>
                <w:lang w:val="en-US"/>
              </w:rPr>
              <w:t xml:space="preserve">  </w:t>
            </w:r>
          </w:p>
          <w:p w:rsidR="00832063" w:rsidRPr="00E31D98" w:rsidRDefault="00832063" w:rsidP="00832063">
            <w:pPr>
              <w:pStyle w:val="Bezodstpw"/>
              <w:rPr>
                <w:lang w:val="en-US"/>
              </w:rPr>
            </w:pPr>
            <w:r w:rsidRPr="009508DF">
              <w:rPr>
                <w:lang w:val="en-US"/>
              </w:rPr>
              <w:t xml:space="preserve">•Fourier;  Further Cardiovascular Outcomes Research With PCSK9 Inhibition in Subjects With Elevated Risk NCT01764633, </w:t>
            </w:r>
            <w:proofErr w:type="spellStart"/>
            <w:r w:rsidRPr="009508DF">
              <w:rPr>
                <w:lang w:val="en-US"/>
              </w:rPr>
              <w:t>Evolocumab</w:t>
            </w:r>
            <w:proofErr w:type="spellEnd"/>
          </w:p>
        </w:tc>
      </w:tr>
      <w:tr w:rsidR="008A15F9" w:rsidRPr="008A15F9" w:rsidTr="00DD4B41">
        <w:tc>
          <w:tcPr>
            <w:tcW w:w="1738" w:type="dxa"/>
          </w:tcPr>
          <w:p w:rsidR="008A15F9" w:rsidRDefault="008A15F9" w:rsidP="00832063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Główne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kierunki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badawcze</w:t>
            </w:r>
            <w:proofErr w:type="spellEnd"/>
          </w:p>
        </w:tc>
        <w:tc>
          <w:tcPr>
            <w:tcW w:w="8747" w:type="dxa"/>
          </w:tcPr>
          <w:p w:rsidR="008A15F9" w:rsidRPr="008A15F9" w:rsidRDefault="008A15F9" w:rsidP="008A15F9">
            <w:pPr>
              <w:pStyle w:val="Bezodstpw"/>
            </w:pPr>
            <w:r w:rsidRPr="008A15F9">
              <w:t xml:space="preserve">Diagnostyka </w:t>
            </w:r>
            <w:r>
              <w:t>i</w:t>
            </w:r>
            <w:r w:rsidRPr="008A15F9">
              <w:t xml:space="preserve"> leczenie nadciśnienia p</w:t>
            </w:r>
            <w:r>
              <w:t>łucnego. Zaburzenia metaboliczne u pacjentów z nadciśnieniem płucnym - rola tkanki tłuszczowej. Zmienność podatności ścian naczyń płucnych w tętniczym i przewlekłym zakrzepowo-zatorowym nadciśnieniu płucnym. Modele zwierzęce nadciśnienia płucnego – znaczenie nowych szlaków komórkowych.</w:t>
            </w:r>
            <w:r w:rsidR="00F55456">
              <w:t xml:space="preserve"> Genetyczne uwarunkowania nadciśnienia płucnego. Zastosowanie metod </w:t>
            </w:r>
            <w:proofErr w:type="spellStart"/>
            <w:r w:rsidR="00F55456">
              <w:t>omicznych</w:t>
            </w:r>
            <w:proofErr w:type="spellEnd"/>
            <w:r w:rsidR="00F55456">
              <w:t xml:space="preserve"> w ocenie profilu ryzyka pacjentów z tętniczym nadciśnieniem płucnym.</w:t>
            </w:r>
            <w:r w:rsidR="00686EB6">
              <w:t xml:space="preserve"> Optymalizacja metod leczenia pacjentów z ostrą zatorowością płucną. </w:t>
            </w:r>
          </w:p>
        </w:tc>
      </w:tr>
      <w:tr w:rsidR="00832063" w:rsidRPr="005A187F" w:rsidTr="00DD4B41">
        <w:tc>
          <w:tcPr>
            <w:tcW w:w="1738" w:type="dxa"/>
          </w:tcPr>
          <w:p w:rsidR="00832063" w:rsidRPr="00E52C79" w:rsidRDefault="00832063" w:rsidP="00832063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Recenzent</w:t>
            </w:r>
            <w:proofErr w:type="spellEnd"/>
          </w:p>
          <w:p w:rsidR="00832063" w:rsidRPr="00E52C79" w:rsidRDefault="00832063" w:rsidP="00832063">
            <w:pPr>
              <w:pStyle w:val="Bezodstpw"/>
              <w:rPr>
                <w:b/>
                <w:lang w:val="en-GB"/>
              </w:rPr>
            </w:pPr>
          </w:p>
        </w:tc>
        <w:tc>
          <w:tcPr>
            <w:tcW w:w="8747" w:type="dxa"/>
          </w:tcPr>
          <w:p w:rsidR="00832063" w:rsidRPr="00994D97" w:rsidRDefault="00832063" w:rsidP="00832063">
            <w:pPr>
              <w:pStyle w:val="Bezodstpw"/>
              <w:rPr>
                <w:lang w:val="en-GB"/>
              </w:rPr>
            </w:pPr>
            <w:r w:rsidRPr="00994D97">
              <w:rPr>
                <w:lang w:val="en-GB"/>
              </w:rPr>
              <w:t xml:space="preserve">Heart and Vessels, Canadian Journal of Cardiology, Pharmacological Research, </w:t>
            </w:r>
            <w:proofErr w:type="spellStart"/>
            <w:r w:rsidRPr="00994D97">
              <w:rPr>
                <w:lang w:val="en-GB"/>
              </w:rPr>
              <w:t>Kardiologia</w:t>
            </w:r>
            <w:proofErr w:type="spellEnd"/>
            <w:r w:rsidRPr="00994D97">
              <w:rPr>
                <w:lang w:val="en-GB"/>
              </w:rPr>
              <w:t xml:space="preserve"> </w:t>
            </w:r>
            <w:proofErr w:type="spellStart"/>
            <w:r w:rsidRPr="00994D97">
              <w:rPr>
                <w:lang w:val="en-GB"/>
              </w:rPr>
              <w:t>Polska</w:t>
            </w:r>
            <w:proofErr w:type="spellEnd"/>
            <w:r w:rsidRPr="00994D97">
              <w:rPr>
                <w:lang w:val="en-GB"/>
              </w:rPr>
              <w:t>, Polish Archives of Internal Medicine</w:t>
            </w:r>
            <w:r>
              <w:rPr>
                <w:lang w:val="en-GB"/>
              </w:rPr>
              <w:t>, American Journal of Applied Physiology, Heart, Lung  and Circulation, Scientific Reports</w:t>
            </w:r>
          </w:p>
        </w:tc>
      </w:tr>
      <w:bookmarkEnd w:id="0"/>
    </w:tbl>
    <w:p w:rsidR="00C3618E" w:rsidRPr="008A15F9" w:rsidRDefault="00C3618E" w:rsidP="001D651E">
      <w:pPr>
        <w:pStyle w:val="Bezodstpw"/>
        <w:rPr>
          <w:lang w:val="en-US"/>
        </w:rPr>
      </w:pPr>
    </w:p>
    <w:sectPr w:rsidR="00C3618E" w:rsidRPr="008A15F9" w:rsidSect="007566C6">
      <w:pgSz w:w="11905" w:h="16837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BB" w:rsidRPr="00994D97" w:rsidRDefault="008309BB" w:rsidP="00994D97">
      <w:pPr>
        <w:spacing w:after="0" w:line="240" w:lineRule="auto"/>
      </w:pPr>
      <w:r>
        <w:separator/>
      </w:r>
    </w:p>
  </w:endnote>
  <w:endnote w:type="continuationSeparator" w:id="0">
    <w:p w:rsidR="008309BB" w:rsidRPr="00994D97" w:rsidRDefault="008309BB" w:rsidP="0099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BB" w:rsidRPr="00994D97" w:rsidRDefault="008309BB" w:rsidP="00994D97">
      <w:pPr>
        <w:spacing w:after="0" w:line="240" w:lineRule="auto"/>
      </w:pPr>
      <w:r>
        <w:separator/>
      </w:r>
    </w:p>
  </w:footnote>
  <w:footnote w:type="continuationSeparator" w:id="0">
    <w:p w:rsidR="008309BB" w:rsidRPr="00994D97" w:rsidRDefault="008309BB" w:rsidP="00994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A7624"/>
    <w:multiLevelType w:val="hybridMultilevel"/>
    <w:tmpl w:val="3734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708B9"/>
    <w:multiLevelType w:val="hybridMultilevel"/>
    <w:tmpl w:val="454E284E"/>
    <w:lvl w:ilvl="0" w:tplc="0BB21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5CC0"/>
    <w:multiLevelType w:val="hybridMultilevel"/>
    <w:tmpl w:val="EC72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54"/>
    <w:rsid w:val="00015C69"/>
    <w:rsid w:val="00015E50"/>
    <w:rsid w:val="000444BB"/>
    <w:rsid w:val="00072321"/>
    <w:rsid w:val="0007742D"/>
    <w:rsid w:val="000D60A9"/>
    <w:rsid w:val="000E6911"/>
    <w:rsid w:val="000E7B53"/>
    <w:rsid w:val="00120D66"/>
    <w:rsid w:val="0012241C"/>
    <w:rsid w:val="0013500D"/>
    <w:rsid w:val="001457E2"/>
    <w:rsid w:val="001649F0"/>
    <w:rsid w:val="0017047B"/>
    <w:rsid w:val="00171C7E"/>
    <w:rsid w:val="00172B1D"/>
    <w:rsid w:val="00182859"/>
    <w:rsid w:val="00183064"/>
    <w:rsid w:val="00186A6E"/>
    <w:rsid w:val="001C528D"/>
    <w:rsid w:val="001D651E"/>
    <w:rsid w:val="001E6840"/>
    <w:rsid w:val="00211C40"/>
    <w:rsid w:val="00215557"/>
    <w:rsid w:val="00285933"/>
    <w:rsid w:val="002943F4"/>
    <w:rsid w:val="002C25F7"/>
    <w:rsid w:val="002D63F1"/>
    <w:rsid w:val="0031368D"/>
    <w:rsid w:val="0032379E"/>
    <w:rsid w:val="0034391B"/>
    <w:rsid w:val="003552DD"/>
    <w:rsid w:val="00361CB1"/>
    <w:rsid w:val="00393156"/>
    <w:rsid w:val="003E1756"/>
    <w:rsid w:val="003E7D71"/>
    <w:rsid w:val="003F4A38"/>
    <w:rsid w:val="00405694"/>
    <w:rsid w:val="004168AC"/>
    <w:rsid w:val="0045762A"/>
    <w:rsid w:val="00484304"/>
    <w:rsid w:val="004850DA"/>
    <w:rsid w:val="004A2F27"/>
    <w:rsid w:val="004E14F7"/>
    <w:rsid w:val="004F575C"/>
    <w:rsid w:val="0051359B"/>
    <w:rsid w:val="00527DEC"/>
    <w:rsid w:val="005453AB"/>
    <w:rsid w:val="00552B44"/>
    <w:rsid w:val="0056149F"/>
    <w:rsid w:val="005A187F"/>
    <w:rsid w:val="005B2CCF"/>
    <w:rsid w:val="005B4314"/>
    <w:rsid w:val="005C78EF"/>
    <w:rsid w:val="005D2CB0"/>
    <w:rsid w:val="005D3559"/>
    <w:rsid w:val="005E2BB7"/>
    <w:rsid w:val="005F77B1"/>
    <w:rsid w:val="00601738"/>
    <w:rsid w:val="00642A06"/>
    <w:rsid w:val="006506F0"/>
    <w:rsid w:val="00682206"/>
    <w:rsid w:val="00686EB6"/>
    <w:rsid w:val="00690ABB"/>
    <w:rsid w:val="00691CEC"/>
    <w:rsid w:val="006939A2"/>
    <w:rsid w:val="006B7573"/>
    <w:rsid w:val="006D2929"/>
    <w:rsid w:val="00710A75"/>
    <w:rsid w:val="00731BA1"/>
    <w:rsid w:val="0074617D"/>
    <w:rsid w:val="00754C89"/>
    <w:rsid w:val="007566C6"/>
    <w:rsid w:val="00797E8B"/>
    <w:rsid w:val="007A30E4"/>
    <w:rsid w:val="007C2054"/>
    <w:rsid w:val="008309BB"/>
    <w:rsid w:val="00832063"/>
    <w:rsid w:val="00834E4E"/>
    <w:rsid w:val="00876625"/>
    <w:rsid w:val="0089051B"/>
    <w:rsid w:val="008A15F9"/>
    <w:rsid w:val="00914101"/>
    <w:rsid w:val="0094617A"/>
    <w:rsid w:val="0094637A"/>
    <w:rsid w:val="009508DF"/>
    <w:rsid w:val="00970580"/>
    <w:rsid w:val="00994D97"/>
    <w:rsid w:val="009C0FFB"/>
    <w:rsid w:val="009D254C"/>
    <w:rsid w:val="00A15F38"/>
    <w:rsid w:val="00A630E9"/>
    <w:rsid w:val="00A90EF5"/>
    <w:rsid w:val="00AD7D19"/>
    <w:rsid w:val="00AF0004"/>
    <w:rsid w:val="00B14EA8"/>
    <w:rsid w:val="00B328E3"/>
    <w:rsid w:val="00B358CE"/>
    <w:rsid w:val="00BA73C7"/>
    <w:rsid w:val="00BB4530"/>
    <w:rsid w:val="00BD044E"/>
    <w:rsid w:val="00BE700D"/>
    <w:rsid w:val="00C3618E"/>
    <w:rsid w:val="00C63541"/>
    <w:rsid w:val="00C66F27"/>
    <w:rsid w:val="00C67235"/>
    <w:rsid w:val="00C80859"/>
    <w:rsid w:val="00CC1D40"/>
    <w:rsid w:val="00CC785E"/>
    <w:rsid w:val="00D2342A"/>
    <w:rsid w:val="00D35A63"/>
    <w:rsid w:val="00D37FAA"/>
    <w:rsid w:val="00D516A8"/>
    <w:rsid w:val="00D73D3D"/>
    <w:rsid w:val="00D8447A"/>
    <w:rsid w:val="00DA61AE"/>
    <w:rsid w:val="00DD4B41"/>
    <w:rsid w:val="00DF6C83"/>
    <w:rsid w:val="00E11551"/>
    <w:rsid w:val="00E31D98"/>
    <w:rsid w:val="00E52C79"/>
    <w:rsid w:val="00E640F3"/>
    <w:rsid w:val="00E7204A"/>
    <w:rsid w:val="00E8042A"/>
    <w:rsid w:val="00EA45E6"/>
    <w:rsid w:val="00EB2F48"/>
    <w:rsid w:val="00EC0B8E"/>
    <w:rsid w:val="00EE0A2F"/>
    <w:rsid w:val="00F03DCD"/>
    <w:rsid w:val="00F10F26"/>
    <w:rsid w:val="00F34FE5"/>
    <w:rsid w:val="00F3630F"/>
    <w:rsid w:val="00F42A40"/>
    <w:rsid w:val="00F55456"/>
    <w:rsid w:val="00F722C1"/>
    <w:rsid w:val="00F73FF8"/>
    <w:rsid w:val="00F75ABF"/>
    <w:rsid w:val="00F9237E"/>
    <w:rsid w:val="00F945DE"/>
    <w:rsid w:val="00FA33FA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AACE"/>
  <w15:docId w15:val="{A443BE9D-363B-4E35-9FA7-552728F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8E"/>
  </w:style>
  <w:style w:type="paragraph" w:styleId="Nagwek1">
    <w:name w:val="heading 1"/>
    <w:basedOn w:val="Normalny"/>
    <w:next w:val="Normalny"/>
    <w:link w:val="Nagwek1Znak"/>
    <w:uiPriority w:val="9"/>
    <w:qFormat/>
    <w:rsid w:val="00601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9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D97"/>
  </w:style>
  <w:style w:type="paragraph" w:styleId="Stopka">
    <w:name w:val="footer"/>
    <w:basedOn w:val="Normalny"/>
    <w:link w:val="StopkaZnak"/>
    <w:uiPriority w:val="99"/>
    <w:semiHidden/>
    <w:unhideWhenUsed/>
    <w:rsid w:val="0099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D97"/>
  </w:style>
  <w:style w:type="paragraph" w:styleId="Bezodstpw">
    <w:name w:val="No Spacing"/>
    <w:qFormat/>
    <w:rsid w:val="003E7D7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01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A4BB0B4-052C-4DBB-81B5-7048FE6F61A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 Kopeć2</dc:creator>
  <cp:lastModifiedBy>Grzegorz Kopeć</cp:lastModifiedBy>
  <cp:revision>3</cp:revision>
  <dcterms:created xsi:type="dcterms:W3CDTF">2021-05-29T15:42:00Z</dcterms:created>
  <dcterms:modified xsi:type="dcterms:W3CDTF">2021-05-29T15:42:00Z</dcterms:modified>
</cp:coreProperties>
</file>