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54" w:rsidRPr="002A543B" w:rsidRDefault="00B358CE" w:rsidP="007C2054">
      <w:pPr>
        <w:pStyle w:val="Default"/>
        <w:jc w:val="center"/>
        <w:rPr>
          <w:b/>
          <w:bCs/>
        </w:rPr>
      </w:pPr>
      <w:bookmarkStart w:id="0" w:name="_Hlk523913577"/>
      <w:r w:rsidRPr="002A543B">
        <w:rPr>
          <w:b/>
          <w:bCs/>
        </w:rPr>
        <w:t>Życiorys zawodowy</w:t>
      </w:r>
    </w:p>
    <w:p w:rsidR="002943F4" w:rsidRPr="002A543B" w:rsidRDefault="00F53477" w:rsidP="007C2054">
      <w:pPr>
        <w:pStyle w:val="Default"/>
        <w:jc w:val="center"/>
        <w:rPr>
          <w:b/>
          <w:bCs/>
        </w:rPr>
      </w:pPr>
      <w:r w:rsidRPr="002A543B">
        <w:rPr>
          <w:b/>
          <w:bCs/>
        </w:rPr>
        <w:t xml:space="preserve">Dr n. med. Kamil </w:t>
      </w:r>
      <w:proofErr w:type="spellStart"/>
      <w:r w:rsidRPr="002A543B">
        <w:rPr>
          <w:b/>
          <w:bCs/>
        </w:rPr>
        <w:t>Jonas</w:t>
      </w:r>
      <w:proofErr w:type="spellEnd"/>
    </w:p>
    <w:p w:rsidR="00E52C79" w:rsidRDefault="00E52C79" w:rsidP="007C2054">
      <w:pPr>
        <w:pStyle w:val="Default"/>
        <w:jc w:val="center"/>
        <w:rPr>
          <w:sz w:val="23"/>
          <w:szCs w:val="23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1847"/>
        <w:gridCol w:w="8502"/>
      </w:tblGrid>
      <w:tr w:rsidR="007C2054" w:rsidRPr="003F4A38" w:rsidTr="00E65CCC">
        <w:tc>
          <w:tcPr>
            <w:tcW w:w="1847" w:type="dxa"/>
          </w:tcPr>
          <w:p w:rsidR="00731BA1" w:rsidRPr="00F53477" w:rsidRDefault="003F4A38" w:rsidP="003E7D71">
            <w:pPr>
              <w:pStyle w:val="Bezodstpw"/>
              <w:rPr>
                <w:b/>
              </w:rPr>
            </w:pPr>
            <w:bookmarkStart w:id="1" w:name="_GoBack"/>
            <w:bookmarkEnd w:id="1"/>
            <w:r w:rsidRPr="00F53477">
              <w:rPr>
                <w:b/>
              </w:rPr>
              <w:t>Adres</w:t>
            </w:r>
          </w:p>
          <w:p w:rsidR="007C2054" w:rsidRPr="00E52C79" w:rsidRDefault="007C2054" w:rsidP="003E7D71">
            <w:pPr>
              <w:pStyle w:val="Bezodstpw"/>
              <w:rPr>
                <w:b/>
              </w:rPr>
            </w:pPr>
          </w:p>
        </w:tc>
        <w:tc>
          <w:tcPr>
            <w:tcW w:w="8502" w:type="dxa"/>
          </w:tcPr>
          <w:p w:rsidR="0089051B" w:rsidRDefault="0089051B" w:rsidP="0089051B">
            <w:pPr>
              <w:pStyle w:val="Bezodstpw"/>
            </w:pPr>
            <w:r>
              <w:t>Krakowski Szpital Specjali</w:t>
            </w:r>
            <w:r w:rsidR="005453AB">
              <w:t>s</w:t>
            </w:r>
            <w:r>
              <w:t xml:space="preserve">tyczny im. Jana </w:t>
            </w:r>
            <w:r w:rsidR="005453AB">
              <w:t>Pawła</w:t>
            </w:r>
            <w:r>
              <w:t xml:space="preserve"> II, Oddział Kliniczny Chorób Serca i Naczyń z Pododdziałem Intensywnego Nadzoru Kardiologicznego</w:t>
            </w:r>
          </w:p>
          <w:p w:rsidR="00EF0CC4" w:rsidRDefault="0089051B" w:rsidP="00CC785E">
            <w:pPr>
              <w:pStyle w:val="Bezodstpw"/>
            </w:pPr>
            <w:r>
              <w:t xml:space="preserve">ul. </w:t>
            </w:r>
            <w:proofErr w:type="spellStart"/>
            <w:r>
              <w:t>Pradnicka</w:t>
            </w:r>
            <w:proofErr w:type="spellEnd"/>
            <w:r>
              <w:t xml:space="preserve"> 80, 31-202, Kraków, </w:t>
            </w:r>
            <w:r w:rsidR="00731BA1" w:rsidRPr="00186A6E">
              <w:t xml:space="preserve">tel. + 48 12 614 22 87 </w:t>
            </w:r>
          </w:p>
          <w:p w:rsidR="00F53477" w:rsidRPr="00186A6E" w:rsidRDefault="00EF0CC4" w:rsidP="00CC785E">
            <w:pPr>
              <w:pStyle w:val="Bezodstpw"/>
            </w:pPr>
            <w:r w:rsidRPr="00EF0CC4">
              <w:t>kamil.jonas@uj.edu.pl</w:t>
            </w:r>
          </w:p>
        </w:tc>
      </w:tr>
      <w:tr w:rsidR="00CC785E" w:rsidRPr="003F4A38" w:rsidTr="00E65CCC">
        <w:tc>
          <w:tcPr>
            <w:tcW w:w="1847" w:type="dxa"/>
          </w:tcPr>
          <w:p w:rsidR="00CC785E" w:rsidRPr="00CC785E" w:rsidRDefault="00CC785E" w:rsidP="00A067DE">
            <w:pPr>
              <w:pStyle w:val="Bezodstpw"/>
              <w:rPr>
                <w:b/>
                <w:bCs/>
                <w:lang w:val="en-GB"/>
              </w:rPr>
            </w:pPr>
            <w:r w:rsidRPr="00CC785E">
              <w:rPr>
                <w:b/>
                <w:bCs/>
              </w:rPr>
              <w:t xml:space="preserve">Nr </w:t>
            </w:r>
            <w:r w:rsidR="00A067DE">
              <w:rPr>
                <w:b/>
                <w:bCs/>
              </w:rPr>
              <w:t>PWZ</w:t>
            </w:r>
          </w:p>
        </w:tc>
        <w:tc>
          <w:tcPr>
            <w:tcW w:w="8502" w:type="dxa"/>
          </w:tcPr>
          <w:p w:rsidR="00CC785E" w:rsidRPr="001649F0" w:rsidRDefault="00F53477" w:rsidP="003E7D71">
            <w:pPr>
              <w:pStyle w:val="Bezodstpw"/>
            </w:pPr>
            <w:r>
              <w:t>2743640</w:t>
            </w:r>
          </w:p>
        </w:tc>
      </w:tr>
      <w:tr w:rsidR="00CC785E" w:rsidRPr="00F362BC" w:rsidTr="00E65CCC">
        <w:tc>
          <w:tcPr>
            <w:tcW w:w="1847" w:type="dxa"/>
          </w:tcPr>
          <w:p w:rsidR="00CC785E" w:rsidRPr="00CC785E" w:rsidRDefault="00CC785E" w:rsidP="003E7D71">
            <w:pPr>
              <w:pStyle w:val="Bezodstpw"/>
              <w:rPr>
                <w:b/>
                <w:bCs/>
                <w:lang w:val="en-GB"/>
              </w:rPr>
            </w:pPr>
            <w:r w:rsidRPr="00CC785E">
              <w:rPr>
                <w:b/>
                <w:bCs/>
              </w:rPr>
              <w:t>GCP</w:t>
            </w:r>
          </w:p>
        </w:tc>
        <w:tc>
          <w:tcPr>
            <w:tcW w:w="8502" w:type="dxa"/>
          </w:tcPr>
          <w:p w:rsidR="00CC785E" w:rsidRPr="00A067DE" w:rsidRDefault="00A067DE" w:rsidP="00F53477">
            <w:pPr>
              <w:pStyle w:val="Bezodstpw"/>
              <w:rPr>
                <w:lang w:val="en-GB"/>
              </w:rPr>
            </w:pPr>
            <w:r w:rsidRPr="00A067DE">
              <w:rPr>
                <w:lang w:val="en-GB"/>
              </w:rPr>
              <w:t>ICH GOO</w:t>
            </w:r>
            <w:r>
              <w:rPr>
                <w:lang w:val="en-GB"/>
              </w:rPr>
              <w:t>D CLINICAL PRACTICE E6 (R2), 12.07.</w:t>
            </w:r>
            <w:r w:rsidRPr="00A067DE">
              <w:rPr>
                <w:lang w:val="en-GB"/>
              </w:rPr>
              <w:t>2020</w:t>
            </w:r>
          </w:p>
        </w:tc>
      </w:tr>
      <w:tr w:rsidR="00F34FE5" w:rsidRPr="00F53477" w:rsidTr="00E65CCC">
        <w:tc>
          <w:tcPr>
            <w:tcW w:w="1847" w:type="dxa"/>
          </w:tcPr>
          <w:p w:rsidR="00F34FE5" w:rsidRPr="00E52C79" w:rsidRDefault="00D516A8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Wykształcenie</w:t>
            </w:r>
            <w:proofErr w:type="spellEnd"/>
          </w:p>
        </w:tc>
        <w:tc>
          <w:tcPr>
            <w:tcW w:w="8502" w:type="dxa"/>
          </w:tcPr>
          <w:p w:rsidR="00F53477" w:rsidRDefault="00F53477" w:rsidP="00F53477">
            <w:pPr>
              <w:pStyle w:val="Bezodstpw"/>
            </w:pPr>
            <w:r>
              <w:t xml:space="preserve">Uniwersytet Jagielloński Collegium </w:t>
            </w:r>
            <w:proofErr w:type="spellStart"/>
            <w:r>
              <w:t>Medicum</w:t>
            </w:r>
            <w:proofErr w:type="spellEnd"/>
            <w:r>
              <w:t xml:space="preserve"> </w:t>
            </w:r>
          </w:p>
          <w:p w:rsidR="00F53477" w:rsidRDefault="00F53477" w:rsidP="00F53477">
            <w:pPr>
              <w:pStyle w:val="Bezodstpw"/>
            </w:pPr>
            <w:r>
              <w:t xml:space="preserve">Wydział Lekarski, Kierunek Lekarski 2007 – 2013 </w:t>
            </w:r>
            <w:r>
              <w:tab/>
            </w:r>
          </w:p>
          <w:p w:rsidR="00F53477" w:rsidRDefault="00F53477" w:rsidP="00F53477">
            <w:pPr>
              <w:pStyle w:val="Bezodstpw"/>
            </w:pPr>
            <w:r>
              <w:t xml:space="preserve">Uniwersytet Jagielloński Collegium </w:t>
            </w:r>
            <w:proofErr w:type="spellStart"/>
            <w:r>
              <w:t>Medicum</w:t>
            </w:r>
            <w:proofErr w:type="spellEnd"/>
          </w:p>
          <w:p w:rsidR="0032379E" w:rsidRPr="00F53477" w:rsidRDefault="00F53477" w:rsidP="00F53477">
            <w:pPr>
              <w:pStyle w:val="Bezodstpw"/>
            </w:pPr>
            <w:r>
              <w:t>Wydział Lekarski - studia doktoranckie 2015 – 2019</w:t>
            </w:r>
            <w:r>
              <w:tab/>
            </w:r>
          </w:p>
        </w:tc>
      </w:tr>
      <w:tr w:rsidR="00B358CE" w:rsidRPr="00B358CE" w:rsidTr="00E65CCC">
        <w:tc>
          <w:tcPr>
            <w:tcW w:w="1847" w:type="dxa"/>
          </w:tcPr>
          <w:p w:rsidR="00B358CE" w:rsidRDefault="00711C29" w:rsidP="00711C29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Zatrudnienie</w:t>
            </w:r>
            <w:proofErr w:type="spellEnd"/>
          </w:p>
        </w:tc>
        <w:tc>
          <w:tcPr>
            <w:tcW w:w="8502" w:type="dxa"/>
          </w:tcPr>
          <w:p w:rsidR="00F53477" w:rsidRDefault="00F53477" w:rsidP="00F53477">
            <w:pPr>
              <w:pStyle w:val="Bezodstpw"/>
              <w:jc w:val="both"/>
            </w:pPr>
            <w:r>
              <w:t xml:space="preserve">Lekarz stażysta - SPZOZ Szpital im. bł. Marty Wieckiej w Bochni, 2013 - 2014 </w:t>
            </w:r>
            <w:r>
              <w:tab/>
            </w:r>
          </w:p>
          <w:p w:rsidR="00F53477" w:rsidRDefault="00F53477" w:rsidP="00F53477">
            <w:pPr>
              <w:pStyle w:val="Bezodstpw"/>
              <w:jc w:val="both"/>
            </w:pPr>
            <w:r>
              <w:t xml:space="preserve">Lekarz rezydent/młodszy asystent - Oddział Kliniczny Chorób Serca i Naczyń w </w:t>
            </w:r>
          </w:p>
          <w:p w:rsidR="00E65CCC" w:rsidRDefault="00F53477" w:rsidP="00F53477">
            <w:pPr>
              <w:pStyle w:val="Bezodstpw"/>
              <w:jc w:val="both"/>
            </w:pPr>
            <w:r>
              <w:t>Krakowskim Szpitalu Specjalistycznym im. Jana Pawła II w Krakowie, od 2014</w:t>
            </w:r>
            <w:r w:rsidR="00A31551">
              <w:t xml:space="preserve"> </w:t>
            </w:r>
          </w:p>
          <w:p w:rsidR="00F53477" w:rsidRDefault="00A31551" w:rsidP="00F53477">
            <w:pPr>
              <w:pStyle w:val="Bezodstpw"/>
              <w:jc w:val="both"/>
            </w:pPr>
            <w:r>
              <w:t>Nauczyciel w S</w:t>
            </w:r>
            <w:r w:rsidRPr="007E65E7">
              <w:t xml:space="preserve">zkole </w:t>
            </w:r>
            <w:r>
              <w:t>M</w:t>
            </w:r>
            <w:r w:rsidRPr="007E65E7">
              <w:t>edyczne</w:t>
            </w:r>
            <w:r>
              <w:t>j dla O</w:t>
            </w:r>
            <w:r w:rsidRPr="007E65E7">
              <w:t xml:space="preserve">bcokrajowców – od </w:t>
            </w:r>
            <w:r>
              <w:t>2017</w:t>
            </w:r>
            <w:r w:rsidRPr="007E65E7">
              <w:t xml:space="preserve"> roku</w:t>
            </w:r>
          </w:p>
          <w:p w:rsidR="00F53477" w:rsidRDefault="00F53477" w:rsidP="00F53477">
            <w:pPr>
              <w:pStyle w:val="Bezodstpw"/>
              <w:jc w:val="both"/>
            </w:pPr>
            <w:r>
              <w:t xml:space="preserve">Asystent w Zakładzie Dydaktyki Medycznej, od 10.2019 </w:t>
            </w:r>
            <w:r>
              <w:tab/>
            </w:r>
          </w:p>
          <w:p w:rsidR="00711C29" w:rsidRDefault="00711C29" w:rsidP="00711C29">
            <w:pPr>
              <w:pStyle w:val="Bezodstpw"/>
              <w:jc w:val="both"/>
            </w:pPr>
            <w:r>
              <w:t xml:space="preserve">Adiunkt w Centrum Innowacyjnej Edukacji Medycznej Collegium </w:t>
            </w:r>
            <w:proofErr w:type="spellStart"/>
            <w:r>
              <w:t>Medicum</w:t>
            </w:r>
            <w:proofErr w:type="spellEnd"/>
          </w:p>
          <w:p w:rsidR="00711C29" w:rsidRPr="00BE700D" w:rsidRDefault="00711C29" w:rsidP="00711C29">
            <w:pPr>
              <w:pStyle w:val="Bezodstpw"/>
              <w:jc w:val="both"/>
            </w:pPr>
            <w:r>
              <w:t>Zakład Dydaktyki Medycznej, od 07.2020</w:t>
            </w:r>
          </w:p>
        </w:tc>
      </w:tr>
      <w:tr w:rsidR="00F34FE5" w:rsidRPr="00F362BC" w:rsidTr="00E65CCC">
        <w:tc>
          <w:tcPr>
            <w:tcW w:w="1847" w:type="dxa"/>
          </w:tcPr>
          <w:p w:rsidR="00F34FE5" w:rsidRPr="00E52C79" w:rsidRDefault="0045762A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Staże</w:t>
            </w:r>
            <w:proofErr w:type="spellEnd"/>
          </w:p>
          <w:p w:rsidR="00F34FE5" w:rsidRPr="00E52C79" w:rsidRDefault="00F34FE5" w:rsidP="003E7D71">
            <w:pPr>
              <w:pStyle w:val="Bezodstpw"/>
              <w:rPr>
                <w:b/>
                <w:lang w:val="en-GB"/>
              </w:rPr>
            </w:pPr>
          </w:p>
        </w:tc>
        <w:tc>
          <w:tcPr>
            <w:tcW w:w="8502" w:type="dxa"/>
          </w:tcPr>
          <w:p w:rsidR="001649F0" w:rsidRPr="005205EA" w:rsidRDefault="005205EA" w:rsidP="005205EA">
            <w:pPr>
              <w:pStyle w:val="Bezodstpw"/>
              <w:rPr>
                <w:lang w:val="en-GB"/>
              </w:rPr>
            </w:pPr>
            <w:r w:rsidRPr="005205EA">
              <w:rPr>
                <w:lang w:val="en-GB"/>
              </w:rPr>
              <w:t xml:space="preserve">Methodist Le Bonheur Germantown Hospital and Sutherland Cardiology Clinic, TN, USA, </w:t>
            </w:r>
            <w:proofErr w:type="spellStart"/>
            <w:r w:rsidRPr="005205EA">
              <w:rPr>
                <w:lang w:val="en-GB"/>
              </w:rPr>
              <w:t>kardiologia</w:t>
            </w:r>
            <w:proofErr w:type="spellEnd"/>
            <w:r w:rsidRPr="005205EA">
              <w:rPr>
                <w:lang w:val="en-GB"/>
              </w:rPr>
              <w:t xml:space="preserve"> </w:t>
            </w:r>
            <w:proofErr w:type="spellStart"/>
            <w:r w:rsidRPr="005205EA">
              <w:rPr>
                <w:lang w:val="en-GB"/>
              </w:rPr>
              <w:t>interwencyjna</w:t>
            </w:r>
            <w:proofErr w:type="spellEnd"/>
            <w:r w:rsidRPr="005205EA">
              <w:rPr>
                <w:lang w:val="en-GB"/>
              </w:rPr>
              <w:t xml:space="preserve"> 05-06.2014</w:t>
            </w:r>
          </w:p>
        </w:tc>
      </w:tr>
      <w:tr w:rsidR="000E6911" w:rsidRPr="002A543B" w:rsidTr="00E65CCC">
        <w:tc>
          <w:tcPr>
            <w:tcW w:w="1847" w:type="dxa"/>
          </w:tcPr>
          <w:p w:rsidR="000E6911" w:rsidRPr="005205EA" w:rsidRDefault="000E6911" w:rsidP="003E7D71">
            <w:pPr>
              <w:pStyle w:val="Bezodstpw"/>
              <w:rPr>
                <w:b/>
              </w:rPr>
            </w:pPr>
            <w:r w:rsidRPr="005205EA">
              <w:rPr>
                <w:b/>
              </w:rPr>
              <w:t>Publikacje książkowe</w:t>
            </w:r>
          </w:p>
        </w:tc>
        <w:tc>
          <w:tcPr>
            <w:tcW w:w="8502" w:type="dxa"/>
          </w:tcPr>
          <w:p w:rsidR="002A543B" w:rsidRDefault="00BE227A" w:rsidP="002A543B">
            <w:pPr>
              <w:pStyle w:val="Bezodstpw"/>
            </w:pPr>
            <w:r>
              <w:t>Rozdziały w podręcznikach</w:t>
            </w:r>
            <w:r w:rsidR="002A543B">
              <w:t>:</w:t>
            </w:r>
          </w:p>
          <w:p w:rsidR="002A543B" w:rsidRDefault="002A543B" w:rsidP="002A543B">
            <w:pPr>
              <w:pStyle w:val="Bezodstpw"/>
              <w:numPr>
                <w:ilvl w:val="0"/>
                <w:numId w:val="2"/>
              </w:numPr>
            </w:pPr>
            <w:r w:rsidRPr="002A543B">
              <w:rPr>
                <w:i/>
              </w:rPr>
              <w:t>Nadciśnienie płucne</w:t>
            </w:r>
            <w:r>
              <w:t xml:space="preserve">. W: </w:t>
            </w:r>
            <w:r w:rsidRPr="002A543B">
              <w:rPr>
                <w:i/>
              </w:rPr>
              <w:t>Innowacyjna diagnostyka i leczenie chorób układu krążenia 40-lecie Instytutu Kardiologii Uniwersytet</w:t>
            </w:r>
            <w:r w:rsidR="00BE227A">
              <w:rPr>
                <w:i/>
              </w:rPr>
              <w:t xml:space="preserve"> Jagielloński Collegium </w:t>
            </w:r>
            <w:proofErr w:type="spellStart"/>
            <w:r w:rsidR="00BE227A">
              <w:rPr>
                <w:i/>
              </w:rPr>
              <w:t>Medicum</w:t>
            </w:r>
            <w:proofErr w:type="spellEnd"/>
            <w:r w:rsidR="00BE227A">
              <w:rPr>
                <w:i/>
              </w:rPr>
              <w:t>,</w:t>
            </w:r>
          </w:p>
          <w:p w:rsidR="002A543B" w:rsidRDefault="002A543B" w:rsidP="002A543B">
            <w:pPr>
              <w:pStyle w:val="Bezodstpw"/>
              <w:numPr>
                <w:ilvl w:val="0"/>
                <w:numId w:val="2"/>
              </w:numPr>
            </w:pPr>
            <w:r w:rsidRPr="002A543B">
              <w:rPr>
                <w:i/>
              </w:rPr>
              <w:t>Tętnicze nadciśnienie płucne – podstawowe pojęcia i zasady  terapii</w:t>
            </w:r>
            <w:r>
              <w:t xml:space="preserve">. W: </w:t>
            </w:r>
            <w:r w:rsidRPr="002A543B">
              <w:rPr>
                <w:i/>
              </w:rPr>
              <w:t>Tętnicze nadciśnienie płucne w przypadkach klinicznych. Terapia skojarzona tętniczego nadciśnienia płucnego</w:t>
            </w:r>
            <w:r w:rsidR="00BE227A">
              <w:rPr>
                <w:i/>
              </w:rPr>
              <w:t>,</w:t>
            </w:r>
          </w:p>
          <w:p w:rsidR="002A543B" w:rsidRDefault="002A543B" w:rsidP="002A543B">
            <w:pPr>
              <w:pStyle w:val="Bezodstpw"/>
              <w:numPr>
                <w:ilvl w:val="0"/>
                <w:numId w:val="2"/>
              </w:numPr>
            </w:pPr>
            <w:r w:rsidRPr="002A543B">
              <w:rPr>
                <w:i/>
              </w:rPr>
              <w:t xml:space="preserve">Aktywność fizyczna u pacjentów z tętniczym nadciśnieniem płucnym. </w:t>
            </w:r>
            <w:r>
              <w:t xml:space="preserve">W: </w:t>
            </w:r>
            <w:r w:rsidRPr="002A543B">
              <w:rPr>
                <w:i/>
              </w:rPr>
              <w:t>Sport wyczynowy i rekreacyjny – problemy kardiologa i internisty,</w:t>
            </w:r>
          </w:p>
          <w:p w:rsidR="002A543B" w:rsidRDefault="002A543B" w:rsidP="002A543B">
            <w:pPr>
              <w:pStyle w:val="Bezodstpw"/>
              <w:numPr>
                <w:ilvl w:val="0"/>
                <w:numId w:val="2"/>
              </w:numPr>
            </w:pPr>
            <w:r w:rsidRPr="002A543B">
              <w:rPr>
                <w:i/>
              </w:rPr>
              <w:t>Prewencja i zdrowy styl życia w programach nauczania w szkołach podstawowych, gimnazjach i szkołach średnich</w:t>
            </w:r>
            <w:r>
              <w:t xml:space="preserve">. W: </w:t>
            </w:r>
            <w:r w:rsidRPr="002A543B">
              <w:rPr>
                <w:i/>
              </w:rPr>
              <w:t>Epidemiologia i prewencja chorób układu krążenia</w:t>
            </w:r>
            <w:r>
              <w:t>,</w:t>
            </w:r>
          </w:p>
          <w:p w:rsidR="000E6911" w:rsidRPr="002A543B" w:rsidRDefault="002A543B" w:rsidP="002A543B">
            <w:pPr>
              <w:pStyle w:val="Bezodstpw"/>
              <w:numPr>
                <w:ilvl w:val="0"/>
                <w:numId w:val="2"/>
              </w:numPr>
              <w:rPr>
                <w:lang w:val="en-GB"/>
              </w:rPr>
            </w:pPr>
            <w:r w:rsidRPr="002A543B">
              <w:rPr>
                <w:i/>
                <w:lang w:val="en-GB"/>
              </w:rPr>
              <w:t>Health-related quality of life in pulmonary arterial hypertension</w:t>
            </w:r>
            <w:r w:rsidRPr="002A543B">
              <w:rPr>
                <w:lang w:val="en-GB"/>
              </w:rPr>
              <w:t xml:space="preserve">. W: </w:t>
            </w:r>
            <w:r w:rsidRPr="002A543B">
              <w:rPr>
                <w:i/>
                <w:lang w:val="en-GB"/>
              </w:rPr>
              <w:t>Rare cardiovascular diseases: from classification to clinical examples.</w:t>
            </w:r>
          </w:p>
        </w:tc>
      </w:tr>
      <w:tr w:rsidR="0045762A" w:rsidRPr="003F4A38" w:rsidTr="00E65CCC">
        <w:tc>
          <w:tcPr>
            <w:tcW w:w="1847" w:type="dxa"/>
          </w:tcPr>
          <w:p w:rsidR="0045762A" w:rsidRDefault="002943F4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Wskaźnik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Hirscha</w:t>
            </w:r>
            <w:proofErr w:type="spellEnd"/>
          </w:p>
        </w:tc>
        <w:tc>
          <w:tcPr>
            <w:tcW w:w="8502" w:type="dxa"/>
          </w:tcPr>
          <w:p w:rsidR="0045762A" w:rsidRDefault="005E2BB7" w:rsidP="003E7D71">
            <w:pPr>
              <w:pStyle w:val="Bezodstpw"/>
            </w:pPr>
            <w:r>
              <w:t>5</w:t>
            </w:r>
            <w:r w:rsidR="00E65CCC">
              <w:t xml:space="preserve"> </w:t>
            </w:r>
            <w:r w:rsidR="002943F4">
              <w:t>(Web of Science)</w:t>
            </w:r>
          </w:p>
        </w:tc>
      </w:tr>
      <w:tr w:rsidR="00F73FF8" w:rsidRPr="00F362BC" w:rsidTr="00E65CCC">
        <w:tc>
          <w:tcPr>
            <w:tcW w:w="1847" w:type="dxa"/>
          </w:tcPr>
          <w:p w:rsidR="00F73FF8" w:rsidRDefault="00E31D98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Badania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kliniczne</w:t>
            </w:r>
            <w:proofErr w:type="spellEnd"/>
          </w:p>
        </w:tc>
        <w:tc>
          <w:tcPr>
            <w:tcW w:w="8502" w:type="dxa"/>
          </w:tcPr>
          <w:p w:rsidR="00EF0CC4" w:rsidRPr="00EF0CC4" w:rsidRDefault="009508DF" w:rsidP="00EF0CC4">
            <w:pPr>
              <w:pStyle w:val="Bezodstpw"/>
              <w:rPr>
                <w:lang w:val="en-GB"/>
              </w:rPr>
            </w:pPr>
            <w:proofErr w:type="spellStart"/>
            <w:r>
              <w:rPr>
                <w:lang w:val="en-US"/>
              </w:rPr>
              <w:t>Współbadacz</w:t>
            </w:r>
            <w:proofErr w:type="spellEnd"/>
            <w:r w:rsidRPr="009508DF">
              <w:rPr>
                <w:lang w:val="en-US"/>
              </w:rPr>
              <w:t>:</w:t>
            </w:r>
            <w:r w:rsidR="00A31551" w:rsidRPr="009508DF">
              <w:rPr>
                <w:lang w:val="en-US"/>
              </w:rPr>
              <w:t xml:space="preserve"> </w:t>
            </w:r>
          </w:p>
          <w:p w:rsidR="009C2928" w:rsidRPr="00EF0CC4" w:rsidRDefault="00EF0CC4" w:rsidP="00A31551">
            <w:pPr>
              <w:pStyle w:val="Bezodstpw"/>
              <w:numPr>
                <w:ilvl w:val="0"/>
                <w:numId w:val="1"/>
              </w:numPr>
              <w:rPr>
                <w:lang w:val="en-GB"/>
              </w:rPr>
            </w:pPr>
            <w:r w:rsidRPr="009C2928">
              <w:rPr>
                <w:lang w:val="en-GB"/>
              </w:rPr>
              <w:t xml:space="preserve">SERENADE; A Study to Evaluate Whether </w:t>
            </w:r>
            <w:proofErr w:type="spellStart"/>
            <w:r w:rsidRPr="009C2928">
              <w:rPr>
                <w:lang w:val="en-GB"/>
              </w:rPr>
              <w:t>Macitentan</w:t>
            </w:r>
            <w:proofErr w:type="spellEnd"/>
            <w:r w:rsidRPr="009C2928">
              <w:rPr>
                <w:lang w:val="en-GB"/>
              </w:rPr>
              <w:t xml:space="preserve"> is an Effective and Safe Treatment for Patients With Heart Failure With Preserved Ejection Fraction and Pulmonary Vascular Disease</w:t>
            </w:r>
          </w:p>
          <w:p w:rsidR="00F73FF8" w:rsidRDefault="00A31551" w:rsidP="00A31551">
            <w:pPr>
              <w:pStyle w:val="Bezodstpw"/>
              <w:numPr>
                <w:ilvl w:val="0"/>
                <w:numId w:val="1"/>
              </w:numPr>
              <w:rPr>
                <w:lang w:val="en-US"/>
              </w:rPr>
            </w:pPr>
            <w:r w:rsidRPr="009508DF">
              <w:rPr>
                <w:lang w:val="en-US"/>
              </w:rPr>
              <w:t xml:space="preserve">SELECT; A Study to Find Out if </w:t>
            </w:r>
            <w:proofErr w:type="spellStart"/>
            <w:r w:rsidRPr="009508DF">
              <w:rPr>
                <w:lang w:val="en-US"/>
              </w:rPr>
              <w:t>Selexipag</w:t>
            </w:r>
            <w:proofErr w:type="spellEnd"/>
            <w:r w:rsidRPr="009508DF">
              <w:rPr>
                <w:lang w:val="en-US"/>
              </w:rPr>
              <w:t xml:space="preserve"> is Effective and Safe in Patients With Chronic Thromboembolic Pulmonary Hypertension When the Disease is Inoperable or Persistent/Recurrent After Surgery</w:t>
            </w:r>
          </w:p>
          <w:p w:rsidR="009C2928" w:rsidRPr="009C2928" w:rsidRDefault="009C2928" w:rsidP="009C2928">
            <w:pPr>
              <w:pStyle w:val="Bezodstpw"/>
              <w:numPr>
                <w:ilvl w:val="0"/>
                <w:numId w:val="1"/>
              </w:numPr>
              <w:rPr>
                <w:lang w:val="en-GB"/>
              </w:rPr>
            </w:pPr>
            <w:r w:rsidRPr="009C2928">
              <w:rPr>
                <w:lang w:val="en-GB"/>
              </w:rPr>
              <w:t>ATMOS; A non-randomized Two part Multi–</w:t>
            </w:r>
            <w:proofErr w:type="spellStart"/>
            <w:r w:rsidRPr="009C2928">
              <w:rPr>
                <w:lang w:val="en-GB"/>
              </w:rPr>
              <w:t>center</w:t>
            </w:r>
            <w:proofErr w:type="spellEnd"/>
            <w:r w:rsidRPr="009C2928">
              <w:rPr>
                <w:lang w:val="en-GB"/>
              </w:rPr>
              <w:t>, Open-label, Single dose trial with an</w:t>
            </w:r>
            <w:r>
              <w:rPr>
                <w:lang w:val="en-GB"/>
              </w:rPr>
              <w:t xml:space="preserve"> </w:t>
            </w:r>
            <w:r w:rsidRPr="009C2928">
              <w:rPr>
                <w:lang w:val="en-GB"/>
              </w:rPr>
              <w:t>escalation part in treatment-naïve PAH and CTEPH patients (Part A), followed by a parallel</w:t>
            </w:r>
            <w:r w:rsidR="00EF0CC4">
              <w:rPr>
                <w:lang w:val="en-GB"/>
              </w:rPr>
              <w:t xml:space="preserve"> </w:t>
            </w:r>
            <w:r w:rsidRPr="009C2928">
              <w:rPr>
                <w:lang w:val="en-GB"/>
              </w:rPr>
              <w:t>group</w:t>
            </w:r>
            <w:r>
              <w:rPr>
                <w:lang w:val="en-GB"/>
              </w:rPr>
              <w:t xml:space="preserve"> </w:t>
            </w:r>
            <w:r w:rsidRPr="009C2928">
              <w:rPr>
                <w:lang w:val="en-GB"/>
              </w:rPr>
              <w:t>part in treatment-naïve and pre-treated patients with PAH and CTEPH (Part B) to</w:t>
            </w:r>
            <w:r>
              <w:rPr>
                <w:lang w:val="en-GB"/>
              </w:rPr>
              <w:t xml:space="preserve"> </w:t>
            </w:r>
            <w:r w:rsidRPr="009C2928">
              <w:rPr>
                <w:lang w:val="en-GB"/>
              </w:rPr>
              <w:t>investigate the safety, tolerability and pharmacodynamics of inhaled BAY 1237592.</w:t>
            </w:r>
          </w:p>
        </w:tc>
      </w:tr>
      <w:tr w:rsidR="00F34FE5" w:rsidRPr="005D2CB0" w:rsidTr="00E65CCC">
        <w:tc>
          <w:tcPr>
            <w:tcW w:w="1847" w:type="dxa"/>
          </w:tcPr>
          <w:p w:rsidR="00F34FE5" w:rsidRPr="00E52C79" w:rsidRDefault="004A2F27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Towarzystwa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Naukowe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F34FE5" w:rsidRPr="00E52C79">
              <w:rPr>
                <w:b/>
                <w:lang w:val="en-GB"/>
              </w:rPr>
              <w:t xml:space="preserve"> </w:t>
            </w:r>
          </w:p>
        </w:tc>
        <w:tc>
          <w:tcPr>
            <w:tcW w:w="8502" w:type="dxa"/>
          </w:tcPr>
          <w:p w:rsidR="00A31551" w:rsidRDefault="00A31551" w:rsidP="00A31551">
            <w:pPr>
              <w:pStyle w:val="Bezodstpw"/>
            </w:pPr>
            <w:r>
              <w:t>Członek Polskiego Towarzystwa Kardiologicznego, od 2013</w:t>
            </w:r>
          </w:p>
          <w:p w:rsidR="00601738" w:rsidRPr="005D2CB0" w:rsidRDefault="00A31551" w:rsidP="00A31551">
            <w:pPr>
              <w:pStyle w:val="Bezodstpw"/>
            </w:pPr>
            <w:r>
              <w:t>Członek Klubu 30 Polskiego Towarzystwa Kardiologicznego, od 2019</w:t>
            </w:r>
          </w:p>
        </w:tc>
      </w:tr>
      <w:tr w:rsidR="00994D97" w:rsidRPr="00F53477" w:rsidTr="00E65CCC">
        <w:tc>
          <w:tcPr>
            <w:tcW w:w="1847" w:type="dxa"/>
          </w:tcPr>
          <w:p w:rsidR="00994D97" w:rsidRPr="00E52C79" w:rsidRDefault="00F03DCD" w:rsidP="003E7D71">
            <w:pPr>
              <w:pStyle w:val="Bezodstpw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obce</w:t>
            </w:r>
            <w:proofErr w:type="spellEnd"/>
          </w:p>
        </w:tc>
        <w:tc>
          <w:tcPr>
            <w:tcW w:w="8502" w:type="dxa"/>
          </w:tcPr>
          <w:p w:rsidR="00994D97" w:rsidRPr="00994D97" w:rsidRDefault="00F03DCD" w:rsidP="0097594D">
            <w:pPr>
              <w:pStyle w:val="Bezodstpw"/>
              <w:rPr>
                <w:lang w:val="en-GB"/>
              </w:rPr>
            </w:pPr>
            <w:proofErr w:type="spellStart"/>
            <w:r>
              <w:rPr>
                <w:lang w:val="en-GB"/>
              </w:rPr>
              <w:t>Biegle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język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angielski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bookmarkEnd w:id="0"/>
    </w:tbl>
    <w:p w:rsidR="00C3618E" w:rsidRPr="007C2054" w:rsidRDefault="00C3618E" w:rsidP="001D651E">
      <w:pPr>
        <w:pStyle w:val="Bezodstpw"/>
        <w:rPr>
          <w:lang w:val="en-GB"/>
        </w:rPr>
      </w:pPr>
    </w:p>
    <w:sectPr w:rsidR="00C3618E" w:rsidRPr="007C2054" w:rsidSect="007566C6">
      <w:pgSz w:w="11905" w:h="16837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3D" w:rsidRPr="00994D97" w:rsidRDefault="00F90C3D" w:rsidP="00994D97">
      <w:pPr>
        <w:spacing w:after="0" w:line="240" w:lineRule="auto"/>
      </w:pPr>
      <w:r>
        <w:separator/>
      </w:r>
    </w:p>
  </w:endnote>
  <w:endnote w:type="continuationSeparator" w:id="0">
    <w:p w:rsidR="00F90C3D" w:rsidRPr="00994D97" w:rsidRDefault="00F90C3D" w:rsidP="0099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3D" w:rsidRPr="00994D97" w:rsidRDefault="00F90C3D" w:rsidP="00994D97">
      <w:pPr>
        <w:spacing w:after="0" w:line="240" w:lineRule="auto"/>
      </w:pPr>
      <w:r>
        <w:separator/>
      </w:r>
    </w:p>
  </w:footnote>
  <w:footnote w:type="continuationSeparator" w:id="0">
    <w:p w:rsidR="00F90C3D" w:rsidRPr="00994D97" w:rsidRDefault="00F90C3D" w:rsidP="0099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C4B"/>
    <w:multiLevelType w:val="hybridMultilevel"/>
    <w:tmpl w:val="BF78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F39D7"/>
    <w:multiLevelType w:val="hybridMultilevel"/>
    <w:tmpl w:val="78B65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4"/>
    <w:rsid w:val="00015C69"/>
    <w:rsid w:val="000444BB"/>
    <w:rsid w:val="00072321"/>
    <w:rsid w:val="0007742D"/>
    <w:rsid w:val="000D60A9"/>
    <w:rsid w:val="000E6911"/>
    <w:rsid w:val="0012241C"/>
    <w:rsid w:val="0013500D"/>
    <w:rsid w:val="001649F0"/>
    <w:rsid w:val="0016723A"/>
    <w:rsid w:val="0017047B"/>
    <w:rsid w:val="00171C7E"/>
    <w:rsid w:val="00182859"/>
    <w:rsid w:val="00183064"/>
    <w:rsid w:val="00186A6E"/>
    <w:rsid w:val="001D651E"/>
    <w:rsid w:val="001E6840"/>
    <w:rsid w:val="00285933"/>
    <w:rsid w:val="002943F4"/>
    <w:rsid w:val="002A543B"/>
    <w:rsid w:val="0031368D"/>
    <w:rsid w:val="0032379E"/>
    <w:rsid w:val="00332D79"/>
    <w:rsid w:val="00361CB1"/>
    <w:rsid w:val="00393156"/>
    <w:rsid w:val="003E7D71"/>
    <w:rsid w:val="003F4A38"/>
    <w:rsid w:val="00405694"/>
    <w:rsid w:val="004168AC"/>
    <w:rsid w:val="0045762A"/>
    <w:rsid w:val="00484304"/>
    <w:rsid w:val="004850DA"/>
    <w:rsid w:val="004A2F27"/>
    <w:rsid w:val="004E14F7"/>
    <w:rsid w:val="004F575C"/>
    <w:rsid w:val="0051359B"/>
    <w:rsid w:val="005205EA"/>
    <w:rsid w:val="005453AB"/>
    <w:rsid w:val="00552B44"/>
    <w:rsid w:val="0056149F"/>
    <w:rsid w:val="005B2CCF"/>
    <w:rsid w:val="005C78EF"/>
    <w:rsid w:val="005D2CB0"/>
    <w:rsid w:val="005D3559"/>
    <w:rsid w:val="005E2BB7"/>
    <w:rsid w:val="00601738"/>
    <w:rsid w:val="00642A06"/>
    <w:rsid w:val="00691CEC"/>
    <w:rsid w:val="006B7573"/>
    <w:rsid w:val="006D2929"/>
    <w:rsid w:val="00711C29"/>
    <w:rsid w:val="00731BA1"/>
    <w:rsid w:val="0074617D"/>
    <w:rsid w:val="00754C89"/>
    <w:rsid w:val="007566C6"/>
    <w:rsid w:val="00797E8B"/>
    <w:rsid w:val="007C2054"/>
    <w:rsid w:val="00834E4E"/>
    <w:rsid w:val="00876625"/>
    <w:rsid w:val="0089051B"/>
    <w:rsid w:val="009508DF"/>
    <w:rsid w:val="00970580"/>
    <w:rsid w:val="0097594D"/>
    <w:rsid w:val="00994D97"/>
    <w:rsid w:val="009C0FFB"/>
    <w:rsid w:val="009C2928"/>
    <w:rsid w:val="009D254C"/>
    <w:rsid w:val="00A067DE"/>
    <w:rsid w:val="00A15F38"/>
    <w:rsid w:val="00A31551"/>
    <w:rsid w:val="00A630E9"/>
    <w:rsid w:val="00AF0004"/>
    <w:rsid w:val="00B14EA8"/>
    <w:rsid w:val="00B328E3"/>
    <w:rsid w:val="00B358CE"/>
    <w:rsid w:val="00BA73C7"/>
    <w:rsid w:val="00BB4530"/>
    <w:rsid w:val="00BD044E"/>
    <w:rsid w:val="00BE227A"/>
    <w:rsid w:val="00BE700D"/>
    <w:rsid w:val="00C3618E"/>
    <w:rsid w:val="00C63541"/>
    <w:rsid w:val="00C66F27"/>
    <w:rsid w:val="00C80859"/>
    <w:rsid w:val="00CC1D40"/>
    <w:rsid w:val="00CC785E"/>
    <w:rsid w:val="00D2342A"/>
    <w:rsid w:val="00D37FAA"/>
    <w:rsid w:val="00D516A8"/>
    <w:rsid w:val="00D73D3D"/>
    <w:rsid w:val="00D8447A"/>
    <w:rsid w:val="00DA61AE"/>
    <w:rsid w:val="00E11551"/>
    <w:rsid w:val="00E31D98"/>
    <w:rsid w:val="00E52C79"/>
    <w:rsid w:val="00E640F3"/>
    <w:rsid w:val="00E65CCC"/>
    <w:rsid w:val="00E7204A"/>
    <w:rsid w:val="00E8042A"/>
    <w:rsid w:val="00EA45E6"/>
    <w:rsid w:val="00EE0A2F"/>
    <w:rsid w:val="00EF0CC4"/>
    <w:rsid w:val="00F03DCD"/>
    <w:rsid w:val="00F10F26"/>
    <w:rsid w:val="00F34FE5"/>
    <w:rsid w:val="00F362BC"/>
    <w:rsid w:val="00F3630F"/>
    <w:rsid w:val="00F42A40"/>
    <w:rsid w:val="00F53477"/>
    <w:rsid w:val="00F722C1"/>
    <w:rsid w:val="00F73FF8"/>
    <w:rsid w:val="00F75ABF"/>
    <w:rsid w:val="00F90C3D"/>
    <w:rsid w:val="00F9237E"/>
    <w:rsid w:val="00FA33FA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8E"/>
  </w:style>
  <w:style w:type="paragraph" w:styleId="Nagwek1">
    <w:name w:val="heading 1"/>
    <w:basedOn w:val="Normalny"/>
    <w:next w:val="Normalny"/>
    <w:link w:val="Nagwek1Znak"/>
    <w:uiPriority w:val="9"/>
    <w:qFormat/>
    <w:rsid w:val="0060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D97"/>
  </w:style>
  <w:style w:type="paragraph" w:styleId="Stopka">
    <w:name w:val="footer"/>
    <w:basedOn w:val="Normalny"/>
    <w:link w:val="Stopka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D97"/>
  </w:style>
  <w:style w:type="paragraph" w:styleId="Bezodstpw">
    <w:name w:val="No Spacing"/>
    <w:qFormat/>
    <w:rsid w:val="003E7D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8E"/>
  </w:style>
  <w:style w:type="paragraph" w:styleId="Nagwek1">
    <w:name w:val="heading 1"/>
    <w:basedOn w:val="Normalny"/>
    <w:next w:val="Normalny"/>
    <w:link w:val="Nagwek1Znak"/>
    <w:uiPriority w:val="9"/>
    <w:qFormat/>
    <w:rsid w:val="00601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C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D97"/>
  </w:style>
  <w:style w:type="paragraph" w:styleId="Stopka">
    <w:name w:val="footer"/>
    <w:basedOn w:val="Normalny"/>
    <w:link w:val="StopkaZnak"/>
    <w:uiPriority w:val="99"/>
    <w:semiHidden/>
    <w:unhideWhenUsed/>
    <w:rsid w:val="0099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D97"/>
  </w:style>
  <w:style w:type="paragraph" w:styleId="Bezodstpw">
    <w:name w:val="No Spacing"/>
    <w:qFormat/>
    <w:rsid w:val="003E7D7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01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Kopeć2</dc:creator>
  <cp:lastModifiedBy>kamil.jns@gmail.com</cp:lastModifiedBy>
  <cp:revision>2</cp:revision>
  <dcterms:created xsi:type="dcterms:W3CDTF">2021-06-11T06:13:00Z</dcterms:created>
  <dcterms:modified xsi:type="dcterms:W3CDTF">2021-06-11T06:13:00Z</dcterms:modified>
</cp:coreProperties>
</file>